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D6D14" w14:textId="77777777" w:rsidR="006445A8" w:rsidRPr="006445A8" w:rsidRDefault="006445A8" w:rsidP="006445A8">
      <w:pPr>
        <w:rPr>
          <w:b/>
          <w:bCs/>
        </w:rPr>
      </w:pPr>
      <w:r w:rsidRPr="006445A8">
        <w:rPr>
          <w:b/>
          <w:bCs/>
        </w:rPr>
        <w:t xml:space="preserve">Kurzes Konzept – </w:t>
      </w:r>
      <w:proofErr w:type="spellStart"/>
      <w:r w:rsidRPr="006445A8">
        <w:rPr>
          <w:b/>
          <w:bCs/>
        </w:rPr>
        <w:t>BerufswahlCamp</w:t>
      </w:r>
      <w:proofErr w:type="spellEnd"/>
      <w:r w:rsidRPr="006445A8">
        <w:rPr>
          <w:b/>
          <w:bCs/>
        </w:rPr>
        <w:t xml:space="preserve"> I</w:t>
      </w:r>
    </w:p>
    <w:p w14:paraId="6D5E4F56" w14:textId="77777777" w:rsidR="006445A8" w:rsidRPr="006445A8" w:rsidRDefault="006445A8" w:rsidP="006445A8">
      <w:pPr>
        <w:rPr>
          <w:b/>
          <w:bCs/>
        </w:rPr>
      </w:pPr>
      <w:r w:rsidRPr="006445A8">
        <w:rPr>
          <w:b/>
          <w:bCs/>
        </w:rPr>
        <w:t>Zielsetzung</w:t>
      </w:r>
    </w:p>
    <w:p w14:paraId="5616837D" w14:textId="39E4EFEB" w:rsidR="006445A8" w:rsidRPr="006445A8" w:rsidRDefault="006445A8" w:rsidP="006445A8">
      <w:r w:rsidRPr="006445A8">
        <w:t xml:space="preserve">Das </w:t>
      </w:r>
      <w:proofErr w:type="spellStart"/>
      <w:r w:rsidRPr="006445A8">
        <w:t>BerufswahlCamp</w:t>
      </w:r>
      <w:proofErr w:type="spellEnd"/>
      <w:r w:rsidRPr="006445A8">
        <w:t xml:space="preserve"> I unterstützt die Schülerinnen und Schüler dabei, ihre </w:t>
      </w:r>
      <w:r w:rsidRPr="006445A8">
        <w:rPr>
          <w:b/>
          <w:bCs/>
        </w:rPr>
        <w:t>eigenen Fähigkeiten, sozialen Kompetenzen, Interessen und beruflichen Vorlieben</w:t>
      </w:r>
      <w:r w:rsidRPr="006445A8">
        <w:t xml:space="preserve"> kennenzulernen. Auf dieser Grundlage beginnen sie eine </w:t>
      </w:r>
      <w:r w:rsidRPr="006445A8">
        <w:rPr>
          <w:b/>
          <w:bCs/>
        </w:rPr>
        <w:t>realistische und reflektierte Berufsorientierung</w:t>
      </w:r>
      <w:r w:rsidRPr="006445A8">
        <w:t xml:space="preserve"> und werden an den Bewerbungsprozess herangeführt. </w:t>
      </w:r>
    </w:p>
    <w:p w14:paraId="38BF25F5" w14:textId="77777777" w:rsidR="006445A8" w:rsidRPr="006445A8" w:rsidRDefault="006445A8" w:rsidP="006445A8">
      <w:r w:rsidRPr="006445A8">
        <w:pict w14:anchorId="456132D3">
          <v:rect id="_x0000_i1049" style="width:0;height:1.5pt" o:hralign="center" o:hrstd="t" o:hr="t" fillcolor="#a0a0a0" stroked="f"/>
        </w:pict>
      </w:r>
    </w:p>
    <w:p w14:paraId="181FEFCA" w14:textId="77777777" w:rsidR="006445A8" w:rsidRPr="006445A8" w:rsidRDefault="006445A8" w:rsidP="006445A8">
      <w:pPr>
        <w:rPr>
          <w:b/>
          <w:bCs/>
        </w:rPr>
      </w:pPr>
      <w:r w:rsidRPr="006445A8">
        <w:rPr>
          <w:b/>
          <w:bCs/>
        </w:rPr>
        <w:t>Aufbau und Durchführung</w:t>
      </w:r>
    </w:p>
    <w:p w14:paraId="1C3ECC50" w14:textId="77777777" w:rsidR="006445A8" w:rsidRPr="006445A8" w:rsidRDefault="006445A8" w:rsidP="006445A8">
      <w:pPr>
        <w:rPr>
          <w:b/>
          <w:bCs/>
        </w:rPr>
      </w:pPr>
      <w:r w:rsidRPr="006445A8">
        <w:rPr>
          <w:b/>
          <w:bCs/>
        </w:rPr>
        <w:t>Tag 1: Selbsterkundung mit Check-U</w:t>
      </w:r>
    </w:p>
    <w:p w14:paraId="3030C7D2" w14:textId="1ED4CABD" w:rsidR="006445A8" w:rsidRPr="006445A8" w:rsidRDefault="006445A8" w:rsidP="006445A8">
      <w:r w:rsidRPr="006445A8">
        <w:rPr>
          <w:b/>
          <w:bCs/>
        </w:rPr>
        <w:t>A. Vorbereitung</w:t>
      </w:r>
      <w:r w:rsidRPr="006445A8">
        <w:br/>
        <w:t xml:space="preserve">Zum Einstieg werden die Begriffe </w:t>
      </w:r>
      <w:r w:rsidRPr="006445A8">
        <w:rPr>
          <w:b/>
          <w:bCs/>
        </w:rPr>
        <w:t>Stärken, Fähigkeiten und soziale Kompetenzen</w:t>
      </w:r>
      <w:r w:rsidRPr="006445A8">
        <w:t xml:space="preserve"> geklärt. Die Schülerinnen und Schüler setzen sich mit einer ersten </w:t>
      </w:r>
      <w:r w:rsidRPr="006445A8">
        <w:rPr>
          <w:b/>
          <w:bCs/>
        </w:rPr>
        <w:t>Selbst- und Fremdeinschätzung</w:t>
      </w:r>
      <w:r w:rsidRPr="006445A8">
        <w:t xml:space="preserve"> auseinander und werden auf die Arbeit mit dem Online-Tool </w:t>
      </w:r>
      <w:r w:rsidRPr="006445A8">
        <w:rPr>
          <w:i/>
          <w:iCs/>
        </w:rPr>
        <w:t>Check-U</w:t>
      </w:r>
      <w:r w:rsidRPr="006445A8">
        <w:t xml:space="preserve"> vorbereitet. </w:t>
      </w:r>
    </w:p>
    <w:p w14:paraId="5A6E83F3" w14:textId="64726942" w:rsidR="006445A8" w:rsidRPr="006445A8" w:rsidRDefault="006445A8" w:rsidP="006445A8">
      <w:r w:rsidRPr="006445A8">
        <w:rPr>
          <w:b/>
          <w:bCs/>
        </w:rPr>
        <w:t>B. Arbeiten mit Check-U – Module 1 + 2</w:t>
      </w:r>
      <w:r w:rsidRPr="006445A8">
        <w:br/>
        <w:t xml:space="preserve">Die Schülerinnen und Schüler bearbeiten die Tests zu </w:t>
      </w:r>
      <w:r w:rsidRPr="006445A8">
        <w:rPr>
          <w:b/>
          <w:bCs/>
        </w:rPr>
        <w:t>kognitiven Fähigkeiten</w:t>
      </w:r>
      <w:r w:rsidRPr="006445A8">
        <w:t xml:space="preserve"> und </w:t>
      </w:r>
      <w:r w:rsidRPr="006445A8">
        <w:rPr>
          <w:b/>
          <w:bCs/>
        </w:rPr>
        <w:t>sozialen Kompetenzen</w:t>
      </w:r>
      <w:r w:rsidRPr="006445A8">
        <w:t xml:space="preserve">. Die Durchführung erfolgt individuell am Computer. Pausen und kurze Aktivierungsphasen unterstützen die Konzentration. </w:t>
      </w:r>
    </w:p>
    <w:p w14:paraId="5CC8F81D" w14:textId="143CF673" w:rsidR="006445A8" w:rsidRPr="006445A8" w:rsidRDefault="006445A8" w:rsidP="006445A8">
      <w:r w:rsidRPr="006445A8">
        <w:rPr>
          <w:b/>
          <w:bCs/>
        </w:rPr>
        <w:t>C. Auswertung</w:t>
      </w:r>
      <w:r w:rsidRPr="006445A8">
        <w:br/>
        <w:t xml:space="preserve">Die Testergebnisse werden ausgewertet. Die Schülerinnen und Schüler identifizieren ihre persönlichen Stärken und erhalten erste </w:t>
      </w:r>
      <w:r w:rsidRPr="006445A8">
        <w:rPr>
          <w:b/>
          <w:bCs/>
        </w:rPr>
        <w:t>Vorschläge zu passenden Ausbildungsberufen</w:t>
      </w:r>
      <w:r w:rsidRPr="006445A8">
        <w:t xml:space="preserve">. Die Ergebnisse werden dokumentiert. </w:t>
      </w:r>
    </w:p>
    <w:p w14:paraId="24E34D86" w14:textId="77777777" w:rsidR="006445A8" w:rsidRPr="006445A8" w:rsidRDefault="006445A8" w:rsidP="006445A8">
      <w:r w:rsidRPr="006445A8">
        <w:pict w14:anchorId="3CE7929B">
          <v:rect id="_x0000_i1050" style="width:0;height:1.5pt" o:hralign="center" o:hrstd="t" o:hr="t" fillcolor="#a0a0a0" stroked="f"/>
        </w:pict>
      </w:r>
    </w:p>
    <w:p w14:paraId="3F21D11E" w14:textId="01C75BB8" w:rsidR="006445A8" w:rsidRPr="006445A8" w:rsidRDefault="006445A8" w:rsidP="006445A8">
      <w:r w:rsidRPr="006445A8">
        <w:rPr>
          <w:b/>
          <w:bCs/>
        </w:rPr>
        <w:t>D. Vorbereitung</w:t>
      </w:r>
      <w:r w:rsidRPr="006445A8">
        <w:br/>
        <w:t xml:space="preserve">Im zweiten Teil des Tages liegt der Fokus auf dem Thema </w:t>
      </w:r>
      <w:r w:rsidRPr="006445A8">
        <w:rPr>
          <w:b/>
          <w:bCs/>
        </w:rPr>
        <w:t>Interessen und berufliche Vorlieben</w:t>
      </w:r>
      <w:r w:rsidRPr="006445A8">
        <w:t xml:space="preserve">. Die Schülerinnen und Schüler reflektieren, was ihnen wichtig ist und woran sie Freude haben. </w:t>
      </w:r>
    </w:p>
    <w:p w14:paraId="0F6031A9" w14:textId="58164F53" w:rsidR="006445A8" w:rsidRPr="006445A8" w:rsidRDefault="006445A8" w:rsidP="006445A8">
      <w:r w:rsidRPr="006445A8">
        <w:rPr>
          <w:b/>
          <w:bCs/>
        </w:rPr>
        <w:t>E. Arbeiten mit Check-U – Module 3 + 4</w:t>
      </w:r>
      <w:r w:rsidRPr="006445A8">
        <w:br/>
        <w:t xml:space="preserve">Die Tests zu </w:t>
      </w:r>
      <w:r w:rsidRPr="006445A8">
        <w:rPr>
          <w:b/>
          <w:bCs/>
        </w:rPr>
        <w:t>Interessen</w:t>
      </w:r>
      <w:r w:rsidRPr="006445A8">
        <w:t xml:space="preserve"> und </w:t>
      </w:r>
      <w:r w:rsidRPr="006445A8">
        <w:rPr>
          <w:b/>
          <w:bCs/>
        </w:rPr>
        <w:t>beruflichen Vorlieben</w:t>
      </w:r>
      <w:r w:rsidRPr="006445A8">
        <w:t xml:space="preserve"> werden durchgeführt. Die Schülerinnen und Schüler lernen unterschiedliche Berufstypen kennen. </w:t>
      </w:r>
    </w:p>
    <w:p w14:paraId="785DD7FD" w14:textId="6AEE06CF" w:rsidR="006445A8" w:rsidRPr="006445A8" w:rsidRDefault="006445A8" w:rsidP="006445A8">
      <w:r w:rsidRPr="006445A8">
        <w:rPr>
          <w:b/>
          <w:bCs/>
        </w:rPr>
        <w:t>F. Auswertung und Präsentation</w:t>
      </w:r>
      <w:r w:rsidRPr="006445A8">
        <w:br/>
        <w:t xml:space="preserve">Die Ergebnisse werden ausgewertet, verglichen und im </w:t>
      </w:r>
      <w:r w:rsidRPr="006445A8">
        <w:rPr>
          <w:b/>
          <w:bCs/>
        </w:rPr>
        <w:t>Plenum vorgestellt</w:t>
      </w:r>
      <w:r w:rsidRPr="006445A8">
        <w:t xml:space="preserve">. Gemeinsam werden Zusammenhänge zwischen Interessen, Fähigkeiten und möglichen Berufen besprochen. </w:t>
      </w:r>
    </w:p>
    <w:p w14:paraId="4333FC92" w14:textId="77777777" w:rsidR="006445A8" w:rsidRPr="006445A8" w:rsidRDefault="006445A8" w:rsidP="006445A8">
      <w:r w:rsidRPr="006445A8">
        <w:pict w14:anchorId="1AF028DD">
          <v:rect id="_x0000_i1051" style="width:0;height:1.5pt" o:hralign="center" o:hrstd="t" o:hr="t" fillcolor="#a0a0a0" stroked="f"/>
        </w:pict>
      </w:r>
    </w:p>
    <w:p w14:paraId="3C6D4A07" w14:textId="77777777" w:rsidR="006445A8" w:rsidRPr="006445A8" w:rsidRDefault="006445A8" w:rsidP="006445A8">
      <w:pPr>
        <w:rPr>
          <w:b/>
          <w:bCs/>
        </w:rPr>
      </w:pPr>
      <w:r w:rsidRPr="006445A8">
        <w:rPr>
          <w:b/>
          <w:bCs/>
        </w:rPr>
        <w:lastRenderedPageBreak/>
        <w:t>Tag 2: Bewerbungstraining</w:t>
      </w:r>
    </w:p>
    <w:p w14:paraId="47BDB1FA" w14:textId="77777777" w:rsidR="006445A8" w:rsidRPr="006445A8" w:rsidRDefault="006445A8" w:rsidP="006445A8">
      <w:r w:rsidRPr="006445A8">
        <w:t xml:space="preserve">Am zweiten Tag liegt der Schwerpunkt auf </w:t>
      </w:r>
      <w:r w:rsidRPr="006445A8">
        <w:rPr>
          <w:b/>
          <w:bCs/>
        </w:rPr>
        <w:t>Bewerbung und Lebenslauf</w:t>
      </w:r>
      <w:r w:rsidRPr="006445A8">
        <w:t>.</w:t>
      </w:r>
      <w:r w:rsidRPr="006445A8">
        <w:br/>
        <w:t>Die Schülerinnen und Schüler:</w:t>
      </w:r>
    </w:p>
    <w:p w14:paraId="5361AFF1" w14:textId="77777777" w:rsidR="006445A8" w:rsidRPr="006445A8" w:rsidRDefault="006445A8" w:rsidP="006445A8">
      <w:pPr>
        <w:numPr>
          <w:ilvl w:val="0"/>
          <w:numId w:val="1"/>
        </w:numPr>
      </w:pPr>
      <w:r w:rsidRPr="006445A8">
        <w:t xml:space="preserve">erstellen oder überarbeiten ihren </w:t>
      </w:r>
      <w:r w:rsidRPr="006445A8">
        <w:rPr>
          <w:b/>
          <w:bCs/>
        </w:rPr>
        <w:t>Lebenslauf</w:t>
      </w:r>
      <w:r w:rsidRPr="006445A8">
        <w:t>,</w:t>
      </w:r>
    </w:p>
    <w:p w14:paraId="65A78E82" w14:textId="77777777" w:rsidR="006445A8" w:rsidRPr="006445A8" w:rsidRDefault="006445A8" w:rsidP="006445A8">
      <w:pPr>
        <w:numPr>
          <w:ilvl w:val="0"/>
          <w:numId w:val="1"/>
        </w:numPr>
      </w:pPr>
      <w:r w:rsidRPr="006445A8">
        <w:t xml:space="preserve">lernen den Aufbau eines </w:t>
      </w:r>
      <w:r w:rsidRPr="006445A8">
        <w:rPr>
          <w:b/>
          <w:bCs/>
        </w:rPr>
        <w:t>Bewerbungsschreibens</w:t>
      </w:r>
      <w:r w:rsidRPr="006445A8">
        <w:t xml:space="preserve"> kennen und</w:t>
      </w:r>
    </w:p>
    <w:p w14:paraId="681308E3" w14:textId="48881402" w:rsidR="006445A8" w:rsidRPr="006445A8" w:rsidRDefault="006445A8" w:rsidP="006445A8">
      <w:pPr>
        <w:numPr>
          <w:ilvl w:val="0"/>
          <w:numId w:val="1"/>
        </w:numPr>
      </w:pPr>
      <w:r w:rsidRPr="006445A8">
        <w:t>bereiten sich gezielt auf Praktikum oder Ausbildung vor.</w:t>
      </w:r>
      <w:r w:rsidRPr="006445A8">
        <w:br/>
        <w:t xml:space="preserve">Die Ergebnisse fließen in die persönliche Berufsorientierungsmappe ein. </w:t>
      </w:r>
    </w:p>
    <w:p w14:paraId="3D48C960" w14:textId="77777777" w:rsidR="006445A8" w:rsidRPr="006445A8" w:rsidRDefault="006445A8" w:rsidP="006445A8">
      <w:r w:rsidRPr="006445A8">
        <w:pict w14:anchorId="0A5C76FD">
          <v:rect id="_x0000_i1052" style="width:0;height:1.5pt" o:hralign="center" o:hrstd="t" o:hr="t" fillcolor="#a0a0a0" stroked="f"/>
        </w:pict>
      </w:r>
    </w:p>
    <w:p w14:paraId="2C624AB5" w14:textId="77777777" w:rsidR="006445A8" w:rsidRPr="006445A8" w:rsidRDefault="006445A8" w:rsidP="006445A8">
      <w:pPr>
        <w:rPr>
          <w:b/>
          <w:bCs/>
        </w:rPr>
      </w:pPr>
      <w:r w:rsidRPr="006445A8">
        <w:rPr>
          <w:b/>
          <w:bCs/>
        </w:rPr>
        <w:t>Ergebnis</w:t>
      </w:r>
    </w:p>
    <w:p w14:paraId="51D8CBA2" w14:textId="77777777" w:rsidR="006445A8" w:rsidRPr="006445A8" w:rsidRDefault="006445A8" w:rsidP="006445A8">
      <w:r w:rsidRPr="006445A8">
        <w:t xml:space="preserve">Das </w:t>
      </w:r>
      <w:proofErr w:type="spellStart"/>
      <w:r w:rsidRPr="006445A8">
        <w:t>BerufswahlCamp</w:t>
      </w:r>
      <w:proofErr w:type="spellEnd"/>
      <w:r w:rsidRPr="006445A8">
        <w:t xml:space="preserve"> I bildet die Grundlage für weitere Maßnahmen der Berufsorientierung und bereitet die Schülerinnen und Schüler gezielt auf </w:t>
      </w:r>
      <w:r w:rsidRPr="006445A8">
        <w:rPr>
          <w:b/>
          <w:bCs/>
        </w:rPr>
        <w:t xml:space="preserve">Praktikum, </w:t>
      </w:r>
      <w:proofErr w:type="spellStart"/>
      <w:r w:rsidRPr="006445A8">
        <w:rPr>
          <w:b/>
          <w:bCs/>
        </w:rPr>
        <w:t>BerufswahlCamp</w:t>
      </w:r>
      <w:proofErr w:type="spellEnd"/>
      <w:r w:rsidRPr="006445A8">
        <w:rPr>
          <w:b/>
          <w:bCs/>
        </w:rPr>
        <w:t xml:space="preserve"> II und den Übergang in Ausbildung</w:t>
      </w:r>
      <w:r w:rsidRPr="006445A8">
        <w:t xml:space="preserve"> vor.</w:t>
      </w:r>
    </w:p>
    <w:p w14:paraId="27A84549" w14:textId="77777777" w:rsidR="006445A8" w:rsidRDefault="006445A8"/>
    <w:sectPr w:rsidR="006445A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CB2B9E"/>
    <w:multiLevelType w:val="multilevel"/>
    <w:tmpl w:val="F4FC2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5940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5A8"/>
    <w:rsid w:val="006445A8"/>
    <w:rsid w:val="0069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29C79"/>
  <w15:chartTrackingRefBased/>
  <w15:docId w15:val="{E661FBCA-5EF0-4B2E-A20A-A03C5EFBF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44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44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445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44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445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44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44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44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44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445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445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445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445A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445A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445A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445A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445A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445A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44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44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44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44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44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445A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445A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445A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445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445A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445A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6445A8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445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Markus Günther</dc:creator>
  <cp:keywords/>
  <dc:description/>
  <cp:lastModifiedBy>Markus Günther</cp:lastModifiedBy>
  <cp:revision>1</cp:revision>
  <dcterms:created xsi:type="dcterms:W3CDTF">2026-04-14T08:11:00Z</dcterms:created>
  <dcterms:modified xsi:type="dcterms:W3CDTF">2026-04-14T08:17:00Z</dcterms:modified>
</cp:coreProperties>
</file>