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35D26" w14:textId="77777777" w:rsidR="00D7043A" w:rsidRPr="00D7043A" w:rsidRDefault="00D7043A" w:rsidP="00D7043A">
      <w:pPr>
        <w:rPr>
          <w:rFonts w:eastAsia="Times New Roman" w:cstheme="minorHAnsi"/>
          <w:kern w:val="0"/>
          <w:sz w:val="22"/>
          <w:szCs w:val="22"/>
          <w14:ligatures w14:val="none"/>
        </w:rPr>
      </w:pPr>
      <w:r w:rsidRPr="00D7043A">
        <w:rPr>
          <w:rFonts w:eastAsia="Times New Roman" w:cstheme="minorHAnsi"/>
          <w:b/>
          <w:bCs/>
          <w:kern w:val="0"/>
          <w:sz w:val="22"/>
          <w:szCs w:val="22"/>
          <w:shd w:val="clear" w:color="auto" w:fill="FFFFFF"/>
          <w14:ligatures w14:val="none"/>
        </w:rPr>
        <w:t>Vorbemerkungen zum Anforderungsbereich Kata im Dan-Programm</w:t>
      </w:r>
    </w:p>
    <w:p w14:paraId="67B939BE" w14:textId="77777777" w:rsidR="00D7043A" w:rsidRPr="00D7043A" w:rsidRDefault="00D7043A" w:rsidP="00D7043A">
      <w:pPr>
        <w:rPr>
          <w:rFonts w:eastAsia="Times New Roman" w:cstheme="minorHAnsi"/>
          <w:kern w:val="0"/>
          <w:sz w:val="22"/>
          <w:szCs w:val="22"/>
          <w14:ligatures w14:val="none"/>
        </w:rPr>
      </w:pPr>
      <w:r w:rsidRPr="00D7043A">
        <w:rPr>
          <w:rFonts w:eastAsia="Times New Roman" w:cstheme="minorHAnsi"/>
          <w:kern w:val="0"/>
          <w:sz w:val="22"/>
          <w:szCs w:val="22"/>
          <w:shd w:val="clear" w:color="auto" w:fill="FFFFFF"/>
          <w14:ligatures w14:val="none"/>
        </w:rPr>
        <w:t>    </w:t>
      </w:r>
    </w:p>
    <w:p w14:paraId="47E91E0B" w14:textId="77777777" w:rsidR="00D7043A" w:rsidRPr="00D7043A" w:rsidRDefault="00D7043A" w:rsidP="00D7043A">
      <w:pPr>
        <w:rPr>
          <w:rFonts w:eastAsia="Times New Roman" w:cstheme="minorHAnsi"/>
          <w:kern w:val="0"/>
          <w:sz w:val="22"/>
          <w:szCs w:val="22"/>
          <w14:ligatures w14:val="none"/>
        </w:rPr>
      </w:pPr>
      <w:r w:rsidRPr="00D7043A">
        <w:rPr>
          <w:rFonts w:eastAsia="Times New Roman" w:cstheme="minorHAnsi"/>
          <w:kern w:val="0"/>
          <w:sz w:val="22"/>
          <w:szCs w:val="22"/>
          <w:shd w:val="clear" w:color="auto" w:fill="FFFFFF"/>
          <w14:ligatures w14:val="none"/>
        </w:rPr>
        <w:t xml:space="preserve">Es wurde bei der Neufassung 2023 keine </w:t>
      </w:r>
      <w:proofErr w:type="spellStart"/>
      <w:r w:rsidRPr="00D7043A">
        <w:rPr>
          <w:rFonts w:eastAsia="Times New Roman" w:cstheme="minorHAnsi"/>
          <w:kern w:val="0"/>
          <w:sz w:val="22"/>
          <w:szCs w:val="22"/>
          <w:shd w:val="clear" w:color="auto" w:fill="FFFFFF"/>
          <w14:ligatures w14:val="none"/>
        </w:rPr>
        <w:t>zusätziche</w:t>
      </w:r>
      <w:proofErr w:type="spellEnd"/>
      <w:r w:rsidRPr="00D7043A">
        <w:rPr>
          <w:rFonts w:eastAsia="Times New Roman" w:cstheme="minorHAnsi"/>
          <w:kern w:val="0"/>
          <w:sz w:val="22"/>
          <w:szCs w:val="22"/>
          <w:shd w:val="clear" w:color="auto" w:fill="FFFFFF"/>
          <w14:ligatures w14:val="none"/>
        </w:rPr>
        <w:t xml:space="preserve"> Kata in das </w:t>
      </w:r>
      <w:proofErr w:type="spellStart"/>
      <w:r w:rsidRPr="00D7043A">
        <w:rPr>
          <w:rFonts w:eastAsia="Times New Roman" w:cstheme="minorHAnsi"/>
          <w:kern w:val="0"/>
          <w:sz w:val="22"/>
          <w:szCs w:val="22"/>
          <w:shd w:val="clear" w:color="auto" w:fill="FFFFFF"/>
          <w14:ligatures w14:val="none"/>
        </w:rPr>
        <w:t>Danprogramm</w:t>
      </w:r>
      <w:proofErr w:type="spellEnd"/>
      <w:r w:rsidRPr="00D7043A">
        <w:rPr>
          <w:rFonts w:eastAsia="Times New Roman" w:cstheme="minorHAnsi"/>
          <w:kern w:val="0"/>
          <w:sz w:val="22"/>
          <w:szCs w:val="22"/>
          <w:shd w:val="clear" w:color="auto" w:fill="FFFFFF"/>
          <w14:ligatures w14:val="none"/>
        </w:rPr>
        <w:t xml:space="preserve"> aufgenommen - im Gegenteil: das </w:t>
      </w:r>
      <w:proofErr w:type="spellStart"/>
      <w:r w:rsidRPr="00D7043A">
        <w:rPr>
          <w:rFonts w:eastAsia="Times New Roman" w:cstheme="minorHAnsi"/>
          <w:kern w:val="0"/>
          <w:sz w:val="22"/>
          <w:szCs w:val="22"/>
          <w:shd w:val="clear" w:color="auto" w:fill="FFFFFF"/>
          <w14:ligatures w14:val="none"/>
        </w:rPr>
        <w:t>Danprogramm</w:t>
      </w:r>
      <w:proofErr w:type="spellEnd"/>
      <w:r w:rsidRPr="00D7043A">
        <w:rPr>
          <w:rFonts w:eastAsia="Times New Roman" w:cstheme="minorHAnsi"/>
          <w:kern w:val="0"/>
          <w:sz w:val="22"/>
          <w:szCs w:val="22"/>
          <w:shd w:val="clear" w:color="auto" w:fill="FFFFFF"/>
          <w14:ligatures w14:val="none"/>
        </w:rPr>
        <w:t xml:space="preserve"> enthält nunmehr ausschließlich die "großen" 7 </w:t>
      </w:r>
      <w:proofErr w:type="spellStart"/>
      <w:r w:rsidRPr="00D7043A">
        <w:rPr>
          <w:rFonts w:eastAsia="Times New Roman" w:cstheme="minorHAnsi"/>
          <w:kern w:val="0"/>
          <w:sz w:val="22"/>
          <w:szCs w:val="22"/>
          <w:shd w:val="clear" w:color="auto" w:fill="FFFFFF"/>
          <w14:ligatures w14:val="none"/>
        </w:rPr>
        <w:t>Kodokan</w:t>
      </w:r>
      <w:proofErr w:type="spellEnd"/>
      <w:r w:rsidRPr="00D7043A">
        <w:rPr>
          <w:rFonts w:eastAsia="Times New Roman" w:cstheme="minorHAnsi"/>
          <w:kern w:val="0"/>
          <w:sz w:val="22"/>
          <w:szCs w:val="22"/>
          <w:shd w:val="clear" w:color="auto" w:fill="FFFFFF"/>
          <w14:ligatures w14:val="none"/>
        </w:rPr>
        <w:t xml:space="preserve"> Kata</w:t>
      </w:r>
    </w:p>
    <w:p w14:paraId="55326310" w14:textId="77777777" w:rsidR="00D7043A" w:rsidRPr="00D7043A" w:rsidRDefault="00D7043A" w:rsidP="00D7043A">
      <w:pPr>
        <w:rPr>
          <w:rFonts w:eastAsia="Times New Roman" w:cstheme="minorHAnsi"/>
          <w:kern w:val="0"/>
          <w:sz w:val="22"/>
          <w:szCs w:val="22"/>
          <w14:ligatures w14:val="none"/>
        </w:rPr>
      </w:pPr>
    </w:p>
    <w:p w14:paraId="090F3934" w14:textId="77777777" w:rsidR="00D7043A" w:rsidRPr="00D7043A" w:rsidRDefault="00D7043A" w:rsidP="00D7043A">
      <w:pPr>
        <w:rPr>
          <w:rFonts w:eastAsia="Times New Roman" w:cstheme="minorHAnsi"/>
          <w:kern w:val="0"/>
          <w:sz w:val="22"/>
          <w:szCs w:val="22"/>
          <w14:ligatures w14:val="none"/>
        </w:rPr>
      </w:pPr>
      <w:r w:rsidRPr="00D7043A">
        <w:rPr>
          <w:rFonts w:eastAsia="Times New Roman" w:cstheme="minorHAnsi"/>
          <w:kern w:val="0"/>
          <w:sz w:val="22"/>
          <w:szCs w:val="22"/>
          <w:shd w:val="clear" w:color="auto" w:fill="FFFFFF"/>
          <w14:ligatures w14:val="none"/>
        </w:rPr>
        <w:t>Die wesentlichen neu gefassten Punkt sind:</w:t>
      </w:r>
    </w:p>
    <w:p w14:paraId="281231F2" w14:textId="77777777" w:rsidR="00D7043A" w:rsidRPr="00D7043A" w:rsidRDefault="00D7043A" w:rsidP="00D7043A">
      <w:pPr>
        <w:numPr>
          <w:ilvl w:val="0"/>
          <w:numId w:val="1"/>
        </w:numPr>
        <w:ind w:left="1080"/>
        <w:rPr>
          <w:rFonts w:eastAsia="Times New Roman" w:cstheme="minorHAnsi"/>
          <w:kern w:val="0"/>
          <w:sz w:val="22"/>
          <w:szCs w:val="22"/>
          <w14:ligatures w14:val="none"/>
        </w:rPr>
      </w:pPr>
      <w:r w:rsidRPr="00D7043A">
        <w:rPr>
          <w:rFonts w:eastAsia="Times New Roman" w:cstheme="minorHAnsi"/>
          <w:kern w:val="0"/>
          <w:sz w:val="22"/>
          <w:szCs w:val="22"/>
          <w:shd w:val="clear" w:color="auto" w:fill="FFFFFF"/>
          <w14:ligatures w14:val="none"/>
        </w:rPr>
        <w:t>zum 1. Dan werden entweder die ersten drei Stufen der Nage-</w:t>
      </w:r>
      <w:proofErr w:type="spellStart"/>
      <w:r w:rsidRPr="00D7043A">
        <w:rPr>
          <w:rFonts w:eastAsia="Times New Roman" w:cstheme="minorHAnsi"/>
          <w:kern w:val="0"/>
          <w:sz w:val="22"/>
          <w:szCs w:val="22"/>
          <w:shd w:val="clear" w:color="auto" w:fill="FFFFFF"/>
          <w14:ligatures w14:val="none"/>
        </w:rPr>
        <w:t>no</w:t>
      </w:r>
      <w:proofErr w:type="spellEnd"/>
      <w:r w:rsidRPr="00D7043A">
        <w:rPr>
          <w:rFonts w:eastAsia="Times New Roman" w:cstheme="minorHAnsi"/>
          <w:kern w:val="0"/>
          <w:sz w:val="22"/>
          <w:szCs w:val="22"/>
          <w:shd w:val="clear" w:color="auto" w:fill="FFFFFF"/>
          <w14:ligatures w14:val="none"/>
        </w:rPr>
        <w:t>-</w:t>
      </w:r>
      <w:proofErr w:type="spellStart"/>
      <w:r w:rsidRPr="00D7043A">
        <w:rPr>
          <w:rFonts w:eastAsia="Times New Roman" w:cstheme="minorHAnsi"/>
          <w:kern w:val="0"/>
          <w:sz w:val="22"/>
          <w:szCs w:val="22"/>
          <w:shd w:val="clear" w:color="auto" w:fill="FFFFFF"/>
          <w14:ligatures w14:val="none"/>
        </w:rPr>
        <w:t>kata</w:t>
      </w:r>
      <w:proofErr w:type="spellEnd"/>
      <w:r w:rsidRPr="00D7043A">
        <w:rPr>
          <w:rFonts w:eastAsia="Times New Roman" w:cstheme="minorHAnsi"/>
          <w:kern w:val="0"/>
          <w:sz w:val="22"/>
          <w:szCs w:val="22"/>
          <w:shd w:val="clear" w:color="auto" w:fill="FFFFFF"/>
          <w14:ligatures w14:val="none"/>
        </w:rPr>
        <w:t xml:space="preserve"> oder die ersten beiden Stufen der Ju-</w:t>
      </w:r>
      <w:proofErr w:type="spellStart"/>
      <w:r w:rsidRPr="00D7043A">
        <w:rPr>
          <w:rFonts w:eastAsia="Times New Roman" w:cstheme="minorHAnsi"/>
          <w:kern w:val="0"/>
          <w:sz w:val="22"/>
          <w:szCs w:val="22"/>
          <w:shd w:val="clear" w:color="auto" w:fill="FFFFFF"/>
          <w14:ligatures w14:val="none"/>
        </w:rPr>
        <w:t>no</w:t>
      </w:r>
      <w:proofErr w:type="spellEnd"/>
      <w:r w:rsidRPr="00D7043A">
        <w:rPr>
          <w:rFonts w:eastAsia="Times New Roman" w:cstheme="minorHAnsi"/>
          <w:kern w:val="0"/>
          <w:sz w:val="22"/>
          <w:szCs w:val="22"/>
          <w:shd w:val="clear" w:color="auto" w:fill="FFFFFF"/>
          <w14:ligatures w14:val="none"/>
        </w:rPr>
        <w:t>-</w:t>
      </w:r>
      <w:proofErr w:type="spellStart"/>
      <w:r w:rsidRPr="00D7043A">
        <w:rPr>
          <w:rFonts w:eastAsia="Times New Roman" w:cstheme="minorHAnsi"/>
          <w:kern w:val="0"/>
          <w:sz w:val="22"/>
          <w:szCs w:val="22"/>
          <w:shd w:val="clear" w:color="auto" w:fill="FFFFFF"/>
          <w14:ligatures w14:val="none"/>
        </w:rPr>
        <w:t>kata</w:t>
      </w:r>
      <w:proofErr w:type="spellEnd"/>
      <w:r w:rsidRPr="00D7043A">
        <w:rPr>
          <w:rFonts w:eastAsia="Times New Roman" w:cstheme="minorHAnsi"/>
          <w:kern w:val="0"/>
          <w:sz w:val="22"/>
          <w:szCs w:val="22"/>
          <w:shd w:val="clear" w:color="auto" w:fill="FFFFFF"/>
          <w14:ligatures w14:val="none"/>
        </w:rPr>
        <w:t xml:space="preserve"> gefordert.</w:t>
      </w:r>
    </w:p>
    <w:p w14:paraId="5D12D147" w14:textId="77777777" w:rsidR="00D7043A" w:rsidRPr="00D7043A" w:rsidRDefault="00D7043A" w:rsidP="00D7043A">
      <w:pPr>
        <w:numPr>
          <w:ilvl w:val="0"/>
          <w:numId w:val="2"/>
        </w:numPr>
        <w:ind w:left="1080"/>
        <w:rPr>
          <w:rFonts w:eastAsia="Times New Roman" w:cstheme="minorHAnsi"/>
          <w:kern w:val="0"/>
          <w:sz w:val="22"/>
          <w:szCs w:val="22"/>
          <w14:ligatures w14:val="none"/>
        </w:rPr>
      </w:pPr>
      <w:r w:rsidRPr="00D7043A">
        <w:rPr>
          <w:rFonts w:eastAsia="Times New Roman" w:cstheme="minorHAnsi"/>
          <w:kern w:val="0"/>
          <w:sz w:val="22"/>
          <w:szCs w:val="22"/>
          <w:shd w:val="clear" w:color="auto" w:fill="FFFFFF"/>
          <w14:ligatures w14:val="none"/>
        </w:rPr>
        <w:t xml:space="preserve">Kata können im Wahlprogramm auch in der </w:t>
      </w:r>
      <w:proofErr w:type="spellStart"/>
      <w:r w:rsidRPr="00D7043A">
        <w:rPr>
          <w:rFonts w:eastAsia="Times New Roman" w:cstheme="minorHAnsi"/>
          <w:kern w:val="0"/>
          <w:sz w:val="22"/>
          <w:szCs w:val="22"/>
          <w:shd w:val="clear" w:color="auto" w:fill="FFFFFF"/>
          <w14:ligatures w14:val="none"/>
        </w:rPr>
        <w:t>Ukerolle</w:t>
      </w:r>
      <w:proofErr w:type="spellEnd"/>
      <w:r w:rsidRPr="00D7043A">
        <w:rPr>
          <w:rFonts w:eastAsia="Times New Roman" w:cstheme="minorHAnsi"/>
          <w:kern w:val="0"/>
          <w:sz w:val="22"/>
          <w:szCs w:val="22"/>
          <w:shd w:val="clear" w:color="auto" w:fill="FFFFFF"/>
          <w14:ligatures w14:val="none"/>
        </w:rPr>
        <w:t xml:space="preserve"> demonstriert werden</w:t>
      </w:r>
    </w:p>
    <w:p w14:paraId="35F36BC2" w14:textId="77777777" w:rsidR="00D7043A" w:rsidRPr="00D7043A" w:rsidRDefault="00D7043A" w:rsidP="00D7043A">
      <w:pPr>
        <w:numPr>
          <w:ilvl w:val="0"/>
          <w:numId w:val="3"/>
        </w:numPr>
        <w:ind w:left="1080"/>
        <w:rPr>
          <w:rFonts w:eastAsia="Times New Roman" w:cstheme="minorHAnsi"/>
          <w:kern w:val="0"/>
          <w:sz w:val="22"/>
          <w:szCs w:val="22"/>
          <w14:ligatures w14:val="none"/>
        </w:rPr>
      </w:pPr>
      <w:r w:rsidRPr="00D7043A">
        <w:rPr>
          <w:rFonts w:eastAsia="Times New Roman" w:cstheme="minorHAnsi"/>
          <w:kern w:val="0"/>
          <w:sz w:val="22"/>
          <w:szCs w:val="22"/>
          <w:shd w:val="clear" w:color="auto" w:fill="FFFFFF"/>
          <w14:ligatures w14:val="none"/>
        </w:rPr>
        <w:t xml:space="preserve">Im Wahlprogramm können Kata "vorauslaufend" gegenüber der </w:t>
      </w:r>
      <w:proofErr w:type="spellStart"/>
      <w:r w:rsidRPr="00D7043A">
        <w:rPr>
          <w:rFonts w:eastAsia="Times New Roman" w:cstheme="minorHAnsi"/>
          <w:kern w:val="0"/>
          <w:sz w:val="22"/>
          <w:szCs w:val="22"/>
          <w:shd w:val="clear" w:color="auto" w:fill="FFFFFF"/>
          <w14:ligatures w14:val="none"/>
        </w:rPr>
        <w:t>Obligatorik</w:t>
      </w:r>
      <w:proofErr w:type="spellEnd"/>
      <w:r w:rsidRPr="00D7043A">
        <w:rPr>
          <w:rFonts w:eastAsia="Times New Roman" w:cstheme="minorHAnsi"/>
          <w:kern w:val="0"/>
          <w:sz w:val="22"/>
          <w:szCs w:val="22"/>
          <w:shd w:val="clear" w:color="auto" w:fill="FFFFFF"/>
          <w14:ligatures w14:val="none"/>
        </w:rPr>
        <w:t xml:space="preserve"> in Teilen oder im Ganzen demonstriert werden.</w:t>
      </w:r>
    </w:p>
    <w:p w14:paraId="5679B895" w14:textId="77777777" w:rsidR="00D7043A" w:rsidRPr="00D7043A" w:rsidRDefault="00D7043A" w:rsidP="00D7043A">
      <w:pPr>
        <w:numPr>
          <w:ilvl w:val="0"/>
          <w:numId w:val="4"/>
        </w:numPr>
        <w:ind w:left="1080"/>
        <w:rPr>
          <w:rFonts w:eastAsia="Times New Roman" w:cstheme="minorHAnsi"/>
          <w:kern w:val="0"/>
          <w:sz w:val="22"/>
          <w:szCs w:val="22"/>
          <w14:ligatures w14:val="none"/>
        </w:rPr>
      </w:pPr>
      <w:r w:rsidRPr="00D7043A">
        <w:rPr>
          <w:rFonts w:eastAsia="Times New Roman" w:cstheme="minorHAnsi"/>
          <w:kern w:val="0"/>
          <w:sz w:val="22"/>
          <w:szCs w:val="22"/>
          <w:shd w:val="clear" w:color="auto" w:fill="FFFFFF"/>
          <w14:ligatures w14:val="none"/>
        </w:rPr>
        <w:t xml:space="preserve">Werden Kata im Wahlbereich gegenüber der </w:t>
      </w:r>
      <w:proofErr w:type="spellStart"/>
      <w:r w:rsidRPr="00D7043A">
        <w:rPr>
          <w:rFonts w:eastAsia="Times New Roman" w:cstheme="minorHAnsi"/>
          <w:kern w:val="0"/>
          <w:sz w:val="22"/>
          <w:szCs w:val="22"/>
          <w:shd w:val="clear" w:color="auto" w:fill="FFFFFF"/>
          <w14:ligatures w14:val="none"/>
        </w:rPr>
        <w:t>Obligatorik</w:t>
      </w:r>
      <w:proofErr w:type="spellEnd"/>
      <w:r w:rsidRPr="00D7043A">
        <w:rPr>
          <w:rFonts w:eastAsia="Times New Roman" w:cstheme="minorHAnsi"/>
          <w:kern w:val="0"/>
          <w:sz w:val="22"/>
          <w:szCs w:val="22"/>
          <w:shd w:val="clear" w:color="auto" w:fill="FFFFFF"/>
          <w14:ligatures w14:val="none"/>
        </w:rPr>
        <w:t xml:space="preserve"> nachlaufend demonstriert, muss ein höheres Niveau </w:t>
      </w:r>
      <w:proofErr w:type="spellStart"/>
      <w:r w:rsidRPr="00D7043A">
        <w:rPr>
          <w:rFonts w:eastAsia="Times New Roman" w:cstheme="minorHAnsi"/>
          <w:kern w:val="0"/>
          <w:sz w:val="22"/>
          <w:szCs w:val="22"/>
          <w:shd w:val="clear" w:color="auto" w:fill="FFFFFF"/>
          <w14:ligatures w14:val="none"/>
        </w:rPr>
        <w:t>nachgewisen</w:t>
      </w:r>
      <w:proofErr w:type="spellEnd"/>
      <w:r w:rsidRPr="00D7043A">
        <w:rPr>
          <w:rFonts w:eastAsia="Times New Roman" w:cstheme="minorHAnsi"/>
          <w:kern w:val="0"/>
          <w:sz w:val="22"/>
          <w:szCs w:val="22"/>
          <w:shd w:val="clear" w:color="auto" w:fill="FFFFFF"/>
          <w14:ligatures w14:val="none"/>
        </w:rPr>
        <w:t xml:space="preserve"> werden.</w:t>
      </w:r>
    </w:p>
    <w:p w14:paraId="16AB146F" w14:textId="77777777" w:rsidR="00D7043A" w:rsidRPr="00D7043A" w:rsidRDefault="00D7043A" w:rsidP="00D7043A">
      <w:pPr>
        <w:rPr>
          <w:rFonts w:eastAsia="Times New Roman" w:cstheme="minorHAnsi"/>
          <w:kern w:val="0"/>
          <w:sz w:val="22"/>
          <w:szCs w:val="22"/>
          <w14:ligatures w14:val="none"/>
        </w:rPr>
      </w:pPr>
    </w:p>
    <w:p w14:paraId="3C3B93CE" w14:textId="77777777" w:rsidR="00D7043A" w:rsidRPr="00D7043A" w:rsidRDefault="00D7043A" w:rsidP="00D7043A">
      <w:pPr>
        <w:rPr>
          <w:rFonts w:eastAsia="Times New Roman" w:cstheme="minorHAnsi"/>
          <w:kern w:val="0"/>
          <w:sz w:val="22"/>
          <w:szCs w:val="22"/>
          <w14:ligatures w14:val="none"/>
        </w:rPr>
      </w:pPr>
      <w:r w:rsidRPr="00D7043A">
        <w:rPr>
          <w:rFonts w:eastAsia="Times New Roman" w:cstheme="minorHAnsi"/>
          <w:b/>
          <w:bCs/>
          <w:kern w:val="0"/>
          <w:sz w:val="22"/>
          <w:szCs w:val="22"/>
          <w:shd w:val="clear" w:color="auto" w:fill="FFFFFF"/>
          <w14:ligatures w14:val="none"/>
        </w:rPr>
        <w:t xml:space="preserve">Niveaustufen von </w:t>
      </w:r>
      <w:proofErr w:type="spellStart"/>
      <w:r w:rsidRPr="00D7043A">
        <w:rPr>
          <w:rFonts w:eastAsia="Times New Roman" w:cstheme="minorHAnsi"/>
          <w:b/>
          <w:bCs/>
          <w:kern w:val="0"/>
          <w:sz w:val="22"/>
          <w:szCs w:val="22"/>
          <w:shd w:val="clear" w:color="auto" w:fill="FFFFFF"/>
          <w14:ligatures w14:val="none"/>
        </w:rPr>
        <w:t>Katademonstrationen</w:t>
      </w:r>
      <w:proofErr w:type="spellEnd"/>
    </w:p>
    <w:p w14:paraId="54A2297D" w14:textId="77777777" w:rsidR="00D7043A" w:rsidRPr="00D7043A" w:rsidRDefault="00D7043A" w:rsidP="00D7043A">
      <w:pPr>
        <w:rPr>
          <w:rFonts w:eastAsia="Times New Roman" w:cstheme="minorHAnsi"/>
          <w:kern w:val="0"/>
          <w:sz w:val="22"/>
          <w:szCs w:val="22"/>
          <w14:ligatures w14:val="none"/>
        </w:rPr>
      </w:pPr>
    </w:p>
    <w:p w14:paraId="6C1E9093" w14:textId="77777777" w:rsidR="00D7043A" w:rsidRPr="00D7043A" w:rsidRDefault="00D7043A" w:rsidP="00D7043A">
      <w:pPr>
        <w:rPr>
          <w:rFonts w:eastAsia="Times New Roman" w:cstheme="minorHAnsi"/>
          <w:kern w:val="0"/>
          <w:sz w:val="22"/>
          <w:szCs w:val="22"/>
          <w14:ligatures w14:val="none"/>
        </w:rPr>
      </w:pPr>
      <w:r w:rsidRPr="00D7043A">
        <w:rPr>
          <w:rFonts w:eastAsia="Times New Roman" w:cstheme="minorHAnsi"/>
          <w:kern w:val="0"/>
          <w:sz w:val="22"/>
          <w:szCs w:val="22"/>
          <w:shd w:val="clear" w:color="auto" w:fill="FFFFFF"/>
          <w14:ligatures w14:val="none"/>
        </w:rPr>
        <w:t xml:space="preserve">Kata sind gemäß Kata-Verständnis des </w:t>
      </w:r>
      <w:proofErr w:type="gramStart"/>
      <w:r w:rsidRPr="00D7043A">
        <w:rPr>
          <w:rFonts w:eastAsia="Times New Roman" w:cstheme="minorHAnsi"/>
          <w:kern w:val="0"/>
          <w:sz w:val="22"/>
          <w:szCs w:val="22"/>
          <w:shd w:val="clear" w:color="auto" w:fill="FFFFFF"/>
          <w14:ligatures w14:val="none"/>
        </w:rPr>
        <w:t>DJB Technikdemonstrationen</w:t>
      </w:r>
      <w:proofErr w:type="gramEnd"/>
      <w:r w:rsidRPr="00D7043A">
        <w:rPr>
          <w:rFonts w:eastAsia="Times New Roman" w:cstheme="minorHAnsi"/>
          <w:kern w:val="0"/>
          <w:sz w:val="22"/>
          <w:szCs w:val="22"/>
          <w:shd w:val="clear" w:color="auto" w:fill="FFFFFF"/>
          <w14:ligatures w14:val="none"/>
        </w:rPr>
        <w:t>, deren Niveaustufen den oben beschriebenen Kriterien entsprechend folgen. Zu beachten ist dabei jedoch, dass eine Kata-Demonstrationen ein einmaliger Vorgang ist, bei dem auch einmal etwas missglücken kann, während die obenstehenden Definitionen keinerlei Aussagen darüber enthalten, wie ausgeprägt die Wiederholungsstabilität ist. Zudem ist die Demonstration einer Kata auch an formale Vorgaben, z.B. Raumaufteilung, gebunden.</w:t>
      </w:r>
    </w:p>
    <w:p w14:paraId="6B9D5461" w14:textId="77777777" w:rsidR="00D7043A" w:rsidRPr="00D7043A" w:rsidRDefault="00D7043A" w:rsidP="00D7043A">
      <w:pPr>
        <w:rPr>
          <w:rFonts w:eastAsia="Times New Roman" w:cstheme="minorHAnsi"/>
          <w:kern w:val="0"/>
          <w:sz w:val="22"/>
          <w:szCs w:val="22"/>
          <w14:ligatures w14:val="none"/>
        </w:rPr>
      </w:pPr>
      <w:r w:rsidRPr="00D7043A">
        <w:rPr>
          <w:rFonts w:eastAsia="Times New Roman" w:cstheme="minorHAnsi"/>
          <w:kern w:val="0"/>
          <w:sz w:val="22"/>
          <w:szCs w:val="22"/>
          <w:shd w:val="clear" w:color="auto" w:fill="FFFFFF"/>
          <w14:ligatures w14:val="none"/>
        </w:rPr>
        <w:t> </w:t>
      </w:r>
    </w:p>
    <w:p w14:paraId="0DBB0C8B" w14:textId="77777777" w:rsidR="00D7043A" w:rsidRPr="00D7043A" w:rsidRDefault="00D7043A" w:rsidP="00D7043A">
      <w:pPr>
        <w:rPr>
          <w:rFonts w:eastAsia="Times New Roman" w:cstheme="minorHAnsi"/>
          <w:kern w:val="0"/>
          <w:sz w:val="22"/>
          <w:szCs w:val="22"/>
          <w14:ligatures w14:val="none"/>
        </w:rPr>
      </w:pPr>
      <w:r w:rsidRPr="00D7043A">
        <w:rPr>
          <w:rFonts w:eastAsia="Times New Roman" w:cstheme="minorHAnsi"/>
          <w:kern w:val="0"/>
          <w:sz w:val="22"/>
          <w:szCs w:val="22"/>
          <w:shd w:val="clear" w:color="auto" w:fill="FFFFFF"/>
          <w14:ligatures w14:val="none"/>
        </w:rPr>
        <w:t>Für die Bewertung einer Kata-Demonstration ergeben sich daher zwei Ergänzungen, die im Koordinationsanforderungsmodell naturgemäß nicht enthalten sind:</w:t>
      </w:r>
    </w:p>
    <w:p w14:paraId="5BDCFB59" w14:textId="77777777" w:rsidR="00D7043A" w:rsidRPr="00D7043A" w:rsidRDefault="00D7043A" w:rsidP="00D7043A">
      <w:pPr>
        <w:rPr>
          <w:rFonts w:eastAsia="Times New Roman" w:cstheme="minorHAnsi"/>
          <w:kern w:val="0"/>
          <w:sz w:val="22"/>
          <w:szCs w:val="22"/>
          <w14:ligatures w14:val="none"/>
        </w:rPr>
      </w:pPr>
    </w:p>
    <w:p w14:paraId="47A370C7" w14:textId="77777777" w:rsidR="00D7043A" w:rsidRPr="00D7043A" w:rsidRDefault="00D7043A" w:rsidP="00D7043A">
      <w:pPr>
        <w:numPr>
          <w:ilvl w:val="0"/>
          <w:numId w:val="5"/>
        </w:numPr>
        <w:ind w:left="1080"/>
        <w:rPr>
          <w:rFonts w:eastAsia="Times New Roman" w:cstheme="minorHAnsi"/>
          <w:kern w:val="0"/>
          <w:sz w:val="22"/>
          <w:szCs w:val="22"/>
          <w14:ligatures w14:val="none"/>
        </w:rPr>
      </w:pPr>
      <w:r w:rsidRPr="00D7043A">
        <w:rPr>
          <w:rFonts w:eastAsia="Times New Roman" w:cstheme="minorHAnsi"/>
          <w:b/>
          <w:bCs/>
          <w:kern w:val="0"/>
          <w:sz w:val="22"/>
          <w:szCs w:val="22"/>
          <w:shd w:val="clear" w:color="auto" w:fill="FFFFFF"/>
          <w14:ligatures w14:val="none"/>
        </w:rPr>
        <w:t>Wiederholungsstabilität</w:t>
      </w:r>
      <w:r w:rsidRPr="00D7043A">
        <w:rPr>
          <w:rFonts w:eastAsia="Times New Roman" w:cstheme="minorHAnsi"/>
          <w:kern w:val="0"/>
          <w:sz w:val="22"/>
          <w:szCs w:val="22"/>
          <w:shd w:val="clear" w:color="auto" w:fill="FFFFFF"/>
          <w14:ligatures w14:val="none"/>
        </w:rPr>
        <w:t xml:space="preserve">: Auf den niedrigeren Niveaustufen muss zugebilligt werden, dass die Wiederholungsstabilität noch nicht so ausgeprägt ist wie auf höheren Stufen und eine Aktion daher häufiger missglücken </w:t>
      </w:r>
      <w:proofErr w:type="gramStart"/>
      <w:r w:rsidRPr="00D7043A">
        <w:rPr>
          <w:rFonts w:eastAsia="Times New Roman" w:cstheme="minorHAnsi"/>
          <w:kern w:val="0"/>
          <w:sz w:val="22"/>
          <w:szCs w:val="22"/>
          <w:shd w:val="clear" w:color="auto" w:fill="FFFFFF"/>
          <w14:ligatures w14:val="none"/>
        </w:rPr>
        <w:t>kann,</w:t>
      </w:r>
      <w:proofErr w:type="gramEnd"/>
      <w:r w:rsidRPr="00D7043A">
        <w:rPr>
          <w:rFonts w:eastAsia="Times New Roman" w:cstheme="minorHAnsi"/>
          <w:kern w:val="0"/>
          <w:sz w:val="22"/>
          <w:szCs w:val="22"/>
          <w:shd w:val="clear" w:color="auto" w:fill="FFFFFF"/>
          <w14:ligatures w14:val="none"/>
        </w:rPr>
        <w:t xml:space="preserve"> als bei höheren Niveaustufen.</w:t>
      </w:r>
    </w:p>
    <w:p w14:paraId="642A6E43" w14:textId="77777777" w:rsidR="00D7043A" w:rsidRPr="00D7043A" w:rsidRDefault="00D7043A" w:rsidP="00D7043A">
      <w:pPr>
        <w:rPr>
          <w:rFonts w:eastAsia="Times New Roman" w:cstheme="minorHAnsi"/>
          <w:kern w:val="0"/>
          <w:sz w:val="22"/>
          <w:szCs w:val="22"/>
          <w14:ligatures w14:val="none"/>
        </w:rPr>
      </w:pPr>
    </w:p>
    <w:p w14:paraId="4AD4F6BA" w14:textId="77777777" w:rsidR="00D7043A" w:rsidRPr="00D7043A" w:rsidRDefault="00D7043A" w:rsidP="00D7043A">
      <w:pPr>
        <w:numPr>
          <w:ilvl w:val="0"/>
          <w:numId w:val="6"/>
        </w:numPr>
        <w:ind w:left="1080"/>
        <w:rPr>
          <w:rFonts w:eastAsia="Times New Roman" w:cstheme="minorHAnsi"/>
          <w:kern w:val="0"/>
          <w:sz w:val="22"/>
          <w:szCs w:val="22"/>
          <w14:ligatures w14:val="none"/>
        </w:rPr>
      </w:pPr>
      <w:r w:rsidRPr="00D7043A">
        <w:rPr>
          <w:rFonts w:eastAsia="Times New Roman" w:cstheme="minorHAnsi"/>
          <w:b/>
          <w:bCs/>
          <w:kern w:val="0"/>
          <w:sz w:val="22"/>
          <w:szCs w:val="22"/>
          <w:shd w:val="clear" w:color="auto" w:fill="FFFFFF"/>
          <w14:ligatures w14:val="none"/>
        </w:rPr>
        <w:t>Formale Aspekte</w:t>
      </w:r>
      <w:r w:rsidRPr="00D7043A">
        <w:rPr>
          <w:rFonts w:eastAsia="Times New Roman" w:cstheme="minorHAnsi"/>
          <w:kern w:val="0"/>
          <w:sz w:val="22"/>
          <w:szCs w:val="22"/>
          <w:shd w:val="clear" w:color="auto" w:fill="FFFFFF"/>
          <w14:ligatures w14:val="none"/>
        </w:rPr>
        <w:t>: Eine Kata-Demonstration folgt auch formalen Kriterien, die mit steigenden Niveaustufen schrittweise einbezogen werden müssen und deren umfängliche Einhaltung erst mit höheren Niveaustufen erwartet werden kann.</w:t>
      </w:r>
    </w:p>
    <w:p w14:paraId="670A171C" w14:textId="77777777" w:rsidR="00D7043A" w:rsidRPr="00D7043A" w:rsidRDefault="00D7043A" w:rsidP="00D7043A">
      <w:pPr>
        <w:rPr>
          <w:rFonts w:eastAsia="Times New Roman" w:cstheme="minorHAnsi"/>
          <w:kern w:val="0"/>
          <w:sz w:val="22"/>
          <w:szCs w:val="22"/>
          <w14:ligatures w14:val="none"/>
        </w:rPr>
      </w:pPr>
      <w:r w:rsidRPr="00D7043A">
        <w:rPr>
          <w:rFonts w:eastAsia="Times New Roman" w:cstheme="minorHAnsi"/>
          <w:kern w:val="0"/>
          <w:sz w:val="22"/>
          <w:szCs w:val="22"/>
          <w:shd w:val="clear" w:color="auto" w:fill="FFFFFF"/>
          <w14:ligatures w14:val="none"/>
        </w:rPr>
        <w:t> </w:t>
      </w:r>
    </w:p>
    <w:p w14:paraId="09256956" w14:textId="77777777" w:rsidR="00D7043A" w:rsidRPr="00D7043A" w:rsidRDefault="00D7043A" w:rsidP="00D7043A">
      <w:pPr>
        <w:rPr>
          <w:rFonts w:eastAsia="Times New Roman" w:cstheme="minorHAnsi"/>
          <w:kern w:val="0"/>
          <w:sz w:val="22"/>
          <w:szCs w:val="22"/>
          <w14:ligatures w14:val="none"/>
        </w:rPr>
      </w:pPr>
      <w:r w:rsidRPr="00D7043A">
        <w:rPr>
          <w:rFonts w:eastAsia="Times New Roman" w:cstheme="minorHAnsi"/>
          <w:kern w:val="0"/>
          <w:sz w:val="22"/>
          <w:szCs w:val="22"/>
          <w:shd w:val="clear" w:color="auto" w:fill="FFFFFF"/>
          <w14:ligatures w14:val="none"/>
        </w:rPr>
        <w:t>Die folgenden vier Niveaustufen wurden für die Bewertung von Kata-Demonstrationen definiert:</w:t>
      </w:r>
    </w:p>
    <w:p w14:paraId="7B46CBC0" w14:textId="77777777" w:rsidR="00D7043A" w:rsidRPr="00D7043A" w:rsidRDefault="00D7043A" w:rsidP="00D7043A">
      <w:pPr>
        <w:rPr>
          <w:rFonts w:eastAsia="Times New Roman" w:cstheme="minorHAnsi"/>
          <w:kern w:val="0"/>
          <w:sz w:val="22"/>
          <w:szCs w:val="22"/>
          <w14:ligatures w14:val="none"/>
        </w:rPr>
      </w:pPr>
      <w:r w:rsidRPr="00D7043A">
        <w:rPr>
          <w:rFonts w:eastAsia="Times New Roman" w:cstheme="minorHAnsi"/>
          <w:kern w:val="0"/>
          <w:sz w:val="22"/>
          <w:szCs w:val="22"/>
          <w:shd w:val="clear" w:color="auto" w:fill="FFFFFF"/>
          <w14:ligatures w14:val="none"/>
        </w:rPr>
        <w:t> </w:t>
      </w:r>
    </w:p>
    <w:p w14:paraId="660377D6" w14:textId="77777777" w:rsidR="00D7043A" w:rsidRPr="00D7043A" w:rsidRDefault="00D7043A" w:rsidP="00D7043A">
      <w:pPr>
        <w:rPr>
          <w:rFonts w:eastAsia="Times New Roman" w:cstheme="minorHAnsi"/>
          <w:kern w:val="0"/>
          <w:sz w:val="22"/>
          <w:szCs w:val="22"/>
          <w14:ligatures w14:val="none"/>
        </w:rPr>
      </w:pPr>
      <w:r w:rsidRPr="00D7043A">
        <w:rPr>
          <w:rFonts w:eastAsia="Times New Roman" w:cstheme="minorHAnsi"/>
          <w:kern w:val="0"/>
          <w:sz w:val="22"/>
          <w:szCs w:val="22"/>
          <w:shd w:val="clear" w:color="auto" w:fill="FFFFFF"/>
          <w14:ligatures w14:val="none"/>
        </w:rPr>
        <w:t>Stufe 1</w:t>
      </w:r>
    </w:p>
    <w:p w14:paraId="2E194CF2" w14:textId="77777777" w:rsidR="00D7043A" w:rsidRPr="00D7043A" w:rsidRDefault="00D7043A" w:rsidP="00D7043A">
      <w:pPr>
        <w:numPr>
          <w:ilvl w:val="0"/>
          <w:numId w:val="7"/>
        </w:numPr>
        <w:ind w:left="1080"/>
        <w:rPr>
          <w:rFonts w:eastAsia="Times New Roman" w:cstheme="minorHAnsi"/>
          <w:kern w:val="0"/>
          <w:sz w:val="22"/>
          <w:szCs w:val="22"/>
          <w14:ligatures w14:val="none"/>
        </w:rPr>
      </w:pPr>
      <w:r w:rsidRPr="00D7043A">
        <w:rPr>
          <w:rFonts w:eastAsia="Times New Roman" w:cstheme="minorHAnsi"/>
          <w:kern w:val="0"/>
          <w:sz w:val="22"/>
          <w:szCs w:val="22"/>
          <w:shd w:val="clear" w:color="auto" w:fill="FFFFFF"/>
          <w14:ligatures w14:val="none"/>
        </w:rPr>
        <w:t>Alle Elemente des Prinzips sind </w:t>
      </w:r>
      <w:r w:rsidRPr="00D7043A">
        <w:rPr>
          <w:rFonts w:eastAsia="Times New Roman" w:cstheme="minorHAnsi"/>
          <w:b/>
          <w:bCs/>
          <w:i/>
          <w:iCs/>
          <w:kern w:val="0"/>
          <w:sz w:val="22"/>
          <w:szCs w:val="22"/>
          <w:shd w:val="clear" w:color="auto" w:fill="FFFFFF"/>
          <w14:ligatures w14:val="none"/>
        </w:rPr>
        <w:t>meistens</w:t>
      </w:r>
      <w:r w:rsidRPr="00D7043A">
        <w:rPr>
          <w:rFonts w:eastAsia="Times New Roman" w:cstheme="minorHAnsi"/>
          <w:kern w:val="0"/>
          <w:sz w:val="22"/>
          <w:szCs w:val="22"/>
          <w:shd w:val="clear" w:color="auto" w:fill="FFFFFF"/>
          <w14:ligatures w14:val="none"/>
        </w:rPr>
        <w:t> zumindest in Ansätzen vorhanden -&gt; </w:t>
      </w:r>
      <w:r w:rsidRPr="00D7043A">
        <w:rPr>
          <w:rFonts w:eastAsia="Times New Roman" w:cstheme="minorHAnsi"/>
          <w:b/>
          <w:bCs/>
          <w:kern w:val="0"/>
          <w:sz w:val="22"/>
          <w:szCs w:val="22"/>
          <w:shd w:val="clear" w:color="auto" w:fill="FFFFFF"/>
          <w14:ligatures w14:val="none"/>
        </w:rPr>
        <w:t>„akzeptable Präzision“</w:t>
      </w:r>
    </w:p>
    <w:p w14:paraId="1BA9B197" w14:textId="77777777" w:rsidR="00D7043A" w:rsidRPr="00D7043A" w:rsidRDefault="00D7043A" w:rsidP="00D7043A">
      <w:pPr>
        <w:numPr>
          <w:ilvl w:val="0"/>
          <w:numId w:val="8"/>
        </w:numPr>
        <w:ind w:left="1080"/>
        <w:rPr>
          <w:rFonts w:eastAsia="Times New Roman" w:cstheme="minorHAnsi"/>
          <w:kern w:val="0"/>
          <w:sz w:val="22"/>
          <w:szCs w:val="22"/>
          <w14:ligatures w14:val="none"/>
        </w:rPr>
      </w:pPr>
      <w:r w:rsidRPr="00D7043A">
        <w:rPr>
          <w:rFonts w:eastAsia="Times New Roman" w:cstheme="minorHAnsi"/>
          <w:kern w:val="0"/>
          <w:sz w:val="22"/>
          <w:szCs w:val="22"/>
          <w:shd w:val="clear" w:color="auto" w:fill="FFFFFF"/>
          <w14:ligatures w14:val="none"/>
        </w:rPr>
        <w:t>Die vorgesehene Reihenfolge der Aktionen wird eingehalten</w:t>
      </w:r>
    </w:p>
    <w:p w14:paraId="580EA0E1" w14:textId="77777777" w:rsidR="00D7043A" w:rsidRPr="00D7043A" w:rsidRDefault="00D7043A" w:rsidP="00D7043A">
      <w:pPr>
        <w:numPr>
          <w:ilvl w:val="0"/>
          <w:numId w:val="9"/>
        </w:numPr>
        <w:ind w:left="1080"/>
        <w:rPr>
          <w:rFonts w:eastAsia="Times New Roman" w:cstheme="minorHAnsi"/>
          <w:kern w:val="0"/>
          <w:sz w:val="22"/>
          <w:szCs w:val="22"/>
          <w14:ligatures w14:val="none"/>
        </w:rPr>
      </w:pPr>
      <w:r w:rsidRPr="00D7043A">
        <w:rPr>
          <w:rFonts w:eastAsia="Times New Roman" w:cstheme="minorHAnsi"/>
          <w:kern w:val="0"/>
          <w:sz w:val="22"/>
          <w:szCs w:val="22"/>
          <w:shd w:val="clear" w:color="auto" w:fill="FFFFFF"/>
          <w14:ligatures w14:val="none"/>
        </w:rPr>
        <w:t>Formale Kriterien wie Raumaufteilung bleiben (nahezu) unberücksichtigt</w:t>
      </w:r>
    </w:p>
    <w:p w14:paraId="443ECC54" w14:textId="77777777" w:rsidR="00D7043A" w:rsidRPr="00D7043A" w:rsidRDefault="00D7043A" w:rsidP="00D7043A">
      <w:pPr>
        <w:rPr>
          <w:rFonts w:eastAsia="Times New Roman" w:cstheme="minorHAnsi"/>
          <w:kern w:val="0"/>
          <w:sz w:val="22"/>
          <w:szCs w:val="22"/>
          <w14:ligatures w14:val="none"/>
        </w:rPr>
      </w:pPr>
    </w:p>
    <w:p w14:paraId="38317E45" w14:textId="77777777" w:rsidR="00D7043A" w:rsidRPr="00D7043A" w:rsidRDefault="00D7043A" w:rsidP="00D7043A">
      <w:pPr>
        <w:rPr>
          <w:rFonts w:eastAsia="Times New Roman" w:cstheme="minorHAnsi"/>
          <w:kern w:val="0"/>
          <w:sz w:val="22"/>
          <w:szCs w:val="22"/>
          <w14:ligatures w14:val="none"/>
        </w:rPr>
      </w:pPr>
      <w:r w:rsidRPr="00D7043A">
        <w:rPr>
          <w:rFonts w:eastAsia="Times New Roman" w:cstheme="minorHAnsi"/>
          <w:kern w:val="0"/>
          <w:sz w:val="22"/>
          <w:szCs w:val="22"/>
          <w:shd w:val="clear" w:color="auto" w:fill="FFFFFF"/>
          <w14:ligatures w14:val="none"/>
        </w:rPr>
        <w:t>Stufe 2</w:t>
      </w:r>
    </w:p>
    <w:p w14:paraId="5DC5E90B" w14:textId="77777777" w:rsidR="00D7043A" w:rsidRPr="00D7043A" w:rsidRDefault="00D7043A" w:rsidP="00D7043A">
      <w:pPr>
        <w:numPr>
          <w:ilvl w:val="0"/>
          <w:numId w:val="10"/>
        </w:numPr>
        <w:ind w:left="1080"/>
        <w:rPr>
          <w:rFonts w:eastAsia="Times New Roman" w:cstheme="minorHAnsi"/>
          <w:kern w:val="0"/>
          <w:sz w:val="22"/>
          <w:szCs w:val="22"/>
          <w14:ligatures w14:val="none"/>
        </w:rPr>
      </w:pPr>
      <w:r w:rsidRPr="00D7043A">
        <w:rPr>
          <w:rFonts w:eastAsia="Times New Roman" w:cstheme="minorHAnsi"/>
          <w:kern w:val="0"/>
          <w:sz w:val="22"/>
          <w:szCs w:val="22"/>
          <w:shd w:val="clear" w:color="auto" w:fill="FFFFFF"/>
          <w14:ligatures w14:val="none"/>
        </w:rPr>
        <w:t>Die Aktion ist </w:t>
      </w:r>
      <w:r w:rsidRPr="00D7043A">
        <w:rPr>
          <w:rFonts w:eastAsia="Times New Roman" w:cstheme="minorHAnsi"/>
          <w:b/>
          <w:bCs/>
          <w:i/>
          <w:iCs/>
          <w:kern w:val="0"/>
          <w:sz w:val="22"/>
          <w:szCs w:val="22"/>
          <w:shd w:val="clear" w:color="auto" w:fill="FFFFFF"/>
          <w14:ligatures w14:val="none"/>
        </w:rPr>
        <w:t>in der Regel</w:t>
      </w:r>
      <w:r w:rsidRPr="00D7043A">
        <w:rPr>
          <w:rFonts w:eastAsia="Times New Roman" w:cstheme="minorHAnsi"/>
          <w:kern w:val="0"/>
          <w:sz w:val="22"/>
          <w:szCs w:val="22"/>
          <w:shd w:val="clear" w:color="auto" w:fill="FFFFFF"/>
          <w14:ligatures w14:val="none"/>
        </w:rPr>
        <w:t> weitgehend frei von offensichtlichen Fehlern, weist jedoch noch funktionale Schwächen auf (=das Prinzip wurde im Wesentlichen verstanden und praktisch umgesetzt) -&gt; „</w:t>
      </w:r>
      <w:r w:rsidRPr="00D7043A">
        <w:rPr>
          <w:rFonts w:eastAsia="Times New Roman" w:cstheme="minorHAnsi"/>
          <w:b/>
          <w:bCs/>
          <w:kern w:val="0"/>
          <w:sz w:val="22"/>
          <w:szCs w:val="22"/>
          <w:shd w:val="clear" w:color="auto" w:fill="FFFFFF"/>
          <w14:ligatures w14:val="none"/>
        </w:rPr>
        <w:t>befriedigende Präzision</w:t>
      </w:r>
      <w:r w:rsidRPr="00D7043A">
        <w:rPr>
          <w:rFonts w:eastAsia="Times New Roman" w:cstheme="minorHAnsi"/>
          <w:kern w:val="0"/>
          <w:sz w:val="22"/>
          <w:szCs w:val="22"/>
          <w:shd w:val="clear" w:color="auto" w:fill="FFFFFF"/>
          <w14:ligatures w14:val="none"/>
        </w:rPr>
        <w:t>“</w:t>
      </w:r>
    </w:p>
    <w:p w14:paraId="0C8A2BE2" w14:textId="77777777" w:rsidR="00D7043A" w:rsidRPr="00357BB7" w:rsidRDefault="00D7043A" w:rsidP="00D7043A">
      <w:pPr>
        <w:numPr>
          <w:ilvl w:val="0"/>
          <w:numId w:val="11"/>
        </w:numPr>
        <w:ind w:left="1080"/>
        <w:rPr>
          <w:rFonts w:eastAsia="Times New Roman" w:cstheme="minorHAnsi"/>
          <w:kern w:val="0"/>
          <w:sz w:val="22"/>
          <w:szCs w:val="22"/>
          <w14:ligatures w14:val="none"/>
        </w:rPr>
      </w:pPr>
      <w:r w:rsidRPr="00D7043A">
        <w:rPr>
          <w:rFonts w:eastAsia="Times New Roman" w:cstheme="minorHAnsi"/>
          <w:kern w:val="0"/>
          <w:sz w:val="22"/>
          <w:szCs w:val="22"/>
          <w:shd w:val="clear" w:color="auto" w:fill="FFFFFF"/>
          <w14:ligatures w14:val="none"/>
        </w:rPr>
        <w:t>Formale Kriterien wie Raumaufteilung werden im Wesentlichen eingehalten</w:t>
      </w:r>
    </w:p>
    <w:p w14:paraId="57349DF9" w14:textId="57087F26" w:rsidR="00357BB7" w:rsidRPr="00357BB7" w:rsidRDefault="00357BB7" w:rsidP="00357BB7">
      <w:pPr>
        <w:numPr>
          <w:ilvl w:val="0"/>
          <w:numId w:val="10"/>
        </w:numPr>
        <w:ind w:left="1080"/>
        <w:rPr>
          <w:rFonts w:eastAsia="Times New Roman" w:cstheme="minorHAnsi"/>
          <w:kern w:val="0"/>
          <w:sz w:val="22"/>
          <w:szCs w:val="22"/>
          <w:shd w:val="clear" w:color="auto" w:fill="FFFFFF"/>
          <w14:ligatures w14:val="none"/>
        </w:rPr>
      </w:pPr>
      <w:r w:rsidRPr="00357BB7">
        <w:rPr>
          <w:rFonts w:eastAsia="Times New Roman" w:cstheme="minorHAnsi"/>
          <w:kern w:val="0"/>
          <w:sz w:val="22"/>
          <w:szCs w:val="22"/>
          <w:shd w:val="clear" w:color="auto" w:fill="FFFFFF"/>
          <w14:ligatures w14:val="none"/>
        </w:rPr>
        <w:t>Sollen Leistungen bei Kata-Wettbewerben oder vergleichbaren Veranstaltungen für Graduierungen anerkannt werden, so ist die Niveaustufe 2 bei 62,5% der maximalen Punkte erreicht.</w:t>
      </w:r>
    </w:p>
    <w:p w14:paraId="2BC22B42" w14:textId="77777777" w:rsidR="00D7043A" w:rsidRDefault="00D7043A" w:rsidP="00D7043A">
      <w:pPr>
        <w:rPr>
          <w:rFonts w:eastAsia="Times New Roman" w:cstheme="minorHAnsi"/>
          <w:kern w:val="0"/>
          <w:sz w:val="22"/>
          <w:szCs w:val="22"/>
          <w14:ligatures w14:val="none"/>
        </w:rPr>
      </w:pPr>
    </w:p>
    <w:p w14:paraId="0F3D52BE" w14:textId="77777777" w:rsidR="00357BB7" w:rsidRDefault="00357BB7" w:rsidP="00D7043A">
      <w:pPr>
        <w:rPr>
          <w:rFonts w:eastAsia="Times New Roman" w:cstheme="minorHAnsi"/>
          <w:kern w:val="0"/>
          <w:sz w:val="22"/>
          <w:szCs w:val="22"/>
          <w14:ligatures w14:val="none"/>
        </w:rPr>
      </w:pPr>
    </w:p>
    <w:p w14:paraId="03F57404" w14:textId="77777777" w:rsidR="00357BB7" w:rsidRPr="00D7043A" w:rsidRDefault="00357BB7" w:rsidP="00D7043A">
      <w:pPr>
        <w:rPr>
          <w:rFonts w:eastAsia="Times New Roman" w:cstheme="minorHAnsi"/>
          <w:kern w:val="0"/>
          <w:sz w:val="22"/>
          <w:szCs w:val="22"/>
          <w14:ligatures w14:val="none"/>
        </w:rPr>
      </w:pPr>
    </w:p>
    <w:p w14:paraId="5302589E" w14:textId="77777777" w:rsidR="00D7043A" w:rsidRPr="00D7043A" w:rsidRDefault="00D7043A" w:rsidP="00D7043A">
      <w:pPr>
        <w:rPr>
          <w:rFonts w:eastAsia="Times New Roman" w:cstheme="minorHAnsi"/>
          <w:kern w:val="0"/>
          <w:sz w:val="22"/>
          <w:szCs w:val="22"/>
          <w14:ligatures w14:val="none"/>
        </w:rPr>
      </w:pPr>
      <w:r w:rsidRPr="00D7043A">
        <w:rPr>
          <w:rFonts w:eastAsia="Times New Roman" w:cstheme="minorHAnsi"/>
          <w:kern w:val="0"/>
          <w:sz w:val="22"/>
          <w:szCs w:val="22"/>
          <w:shd w:val="clear" w:color="auto" w:fill="FFFFFF"/>
          <w14:ligatures w14:val="none"/>
        </w:rPr>
        <w:lastRenderedPageBreak/>
        <w:t>Stufe 3</w:t>
      </w:r>
    </w:p>
    <w:p w14:paraId="1C0E96D8" w14:textId="77777777" w:rsidR="00D7043A" w:rsidRPr="00D7043A" w:rsidRDefault="00D7043A" w:rsidP="00D7043A">
      <w:pPr>
        <w:numPr>
          <w:ilvl w:val="0"/>
          <w:numId w:val="12"/>
        </w:numPr>
        <w:ind w:left="1080"/>
        <w:rPr>
          <w:rFonts w:eastAsia="Times New Roman" w:cstheme="minorHAnsi"/>
          <w:kern w:val="0"/>
          <w:sz w:val="22"/>
          <w:szCs w:val="22"/>
          <w14:ligatures w14:val="none"/>
        </w:rPr>
      </w:pPr>
      <w:r w:rsidRPr="00D7043A">
        <w:rPr>
          <w:rFonts w:eastAsia="Times New Roman" w:cstheme="minorHAnsi"/>
          <w:kern w:val="0"/>
          <w:sz w:val="22"/>
          <w:szCs w:val="22"/>
          <w:shd w:val="clear" w:color="auto" w:fill="FFFFFF"/>
          <w14:ligatures w14:val="none"/>
        </w:rPr>
        <w:t>Die Aktion ist </w:t>
      </w:r>
      <w:r w:rsidRPr="00D7043A">
        <w:rPr>
          <w:rFonts w:eastAsia="Times New Roman" w:cstheme="minorHAnsi"/>
          <w:b/>
          <w:bCs/>
          <w:i/>
          <w:iCs/>
          <w:kern w:val="0"/>
          <w:sz w:val="22"/>
          <w:szCs w:val="22"/>
          <w:shd w:val="clear" w:color="auto" w:fill="FFFFFF"/>
          <w14:ligatures w14:val="none"/>
        </w:rPr>
        <w:t>meistens</w:t>
      </w:r>
      <w:r w:rsidRPr="00D7043A">
        <w:rPr>
          <w:rFonts w:eastAsia="Times New Roman" w:cstheme="minorHAnsi"/>
          <w:kern w:val="0"/>
          <w:sz w:val="22"/>
          <w:szCs w:val="22"/>
          <w:shd w:val="clear" w:color="auto" w:fill="FFFFFF"/>
          <w14:ligatures w14:val="none"/>
        </w:rPr>
        <w:t> frei von funktionalen Schwächen, weist jedoch noch kleinere Ungenauigkeiten auf, die keinen oder nur sehr geringen Einfluss auf die Funktionalität haben (=das Prinzip wurde vollumfänglich verstanden und umgesetzt) -&gt; </w:t>
      </w:r>
      <w:r w:rsidRPr="00D7043A">
        <w:rPr>
          <w:rFonts w:eastAsia="Times New Roman" w:cstheme="minorHAnsi"/>
          <w:b/>
          <w:bCs/>
          <w:kern w:val="0"/>
          <w:sz w:val="22"/>
          <w:szCs w:val="22"/>
          <w:shd w:val="clear" w:color="auto" w:fill="FFFFFF"/>
          <w14:ligatures w14:val="none"/>
        </w:rPr>
        <w:t>„gute Präzision“</w:t>
      </w:r>
      <w:r w:rsidRPr="00D7043A">
        <w:rPr>
          <w:rFonts w:eastAsia="Times New Roman" w:cstheme="minorHAnsi"/>
          <w:kern w:val="0"/>
          <w:sz w:val="22"/>
          <w:szCs w:val="22"/>
          <w:shd w:val="clear" w:color="auto" w:fill="FFFFFF"/>
          <w14:ligatures w14:val="none"/>
        </w:rPr>
        <w:t>).</w:t>
      </w:r>
    </w:p>
    <w:p w14:paraId="76BD9017" w14:textId="77777777" w:rsidR="00D7043A" w:rsidRPr="00D7043A" w:rsidRDefault="00D7043A" w:rsidP="00D7043A">
      <w:pPr>
        <w:numPr>
          <w:ilvl w:val="0"/>
          <w:numId w:val="13"/>
        </w:numPr>
        <w:ind w:left="1080"/>
        <w:rPr>
          <w:rFonts w:eastAsia="Times New Roman" w:cstheme="minorHAnsi"/>
          <w:kern w:val="0"/>
          <w:sz w:val="22"/>
          <w:szCs w:val="22"/>
          <w14:ligatures w14:val="none"/>
        </w:rPr>
      </w:pPr>
      <w:r w:rsidRPr="00D7043A">
        <w:rPr>
          <w:rFonts w:eastAsia="Times New Roman" w:cstheme="minorHAnsi"/>
          <w:kern w:val="0"/>
          <w:sz w:val="22"/>
          <w:szCs w:val="22"/>
          <w:shd w:val="clear" w:color="auto" w:fill="FFFFFF"/>
          <w14:ligatures w14:val="none"/>
        </w:rPr>
        <w:t>Die Demonstration erfolgt mit Ausnahme der Anforderungen an Judogi gemäß den Vorgaben für Kata-Wettbewerbe</w:t>
      </w:r>
    </w:p>
    <w:p w14:paraId="614DC853" w14:textId="77777777" w:rsidR="00D7043A" w:rsidRPr="00D7043A" w:rsidRDefault="00D7043A" w:rsidP="00D7043A">
      <w:pPr>
        <w:numPr>
          <w:ilvl w:val="0"/>
          <w:numId w:val="14"/>
        </w:numPr>
        <w:ind w:left="1080"/>
        <w:rPr>
          <w:rFonts w:eastAsia="Times New Roman" w:cstheme="minorHAnsi"/>
          <w:kern w:val="0"/>
          <w:sz w:val="22"/>
          <w:szCs w:val="22"/>
          <w14:ligatures w14:val="none"/>
        </w:rPr>
      </w:pPr>
      <w:r w:rsidRPr="00D7043A">
        <w:rPr>
          <w:rFonts w:eastAsia="Times New Roman" w:cstheme="minorHAnsi"/>
          <w:kern w:val="0"/>
          <w:sz w:val="22"/>
          <w:szCs w:val="22"/>
          <w:shd w:val="clear" w:color="auto" w:fill="FFFFFF"/>
          <w14:ligatures w14:val="none"/>
        </w:rPr>
        <w:t>Da die Hälfte der Aktionen ohne einen sogenannten mittleren Fehler ("Wenn ein oder mehrere Elemente des Prinzips falsch ausgeführt werden") demonstriert werden sollen, ist die Niveaustufe 3 erfüllt, wenn 75% der maximalen Punktezahl gemäß Kata-Regelwerk von IJF/DJB erreicht wurden. </w:t>
      </w:r>
    </w:p>
    <w:p w14:paraId="000B0FAB" w14:textId="77777777" w:rsidR="00D7043A" w:rsidRPr="00D7043A" w:rsidRDefault="00D7043A" w:rsidP="00D7043A">
      <w:pPr>
        <w:rPr>
          <w:rFonts w:eastAsia="Times New Roman" w:cstheme="minorHAnsi"/>
          <w:kern w:val="0"/>
          <w:sz w:val="22"/>
          <w:szCs w:val="22"/>
          <w14:ligatures w14:val="none"/>
        </w:rPr>
      </w:pPr>
    </w:p>
    <w:p w14:paraId="4364BBBB" w14:textId="77777777" w:rsidR="00D7043A" w:rsidRPr="00D7043A" w:rsidRDefault="00D7043A" w:rsidP="00D7043A">
      <w:pPr>
        <w:rPr>
          <w:rFonts w:eastAsia="Times New Roman" w:cstheme="minorHAnsi"/>
          <w:kern w:val="0"/>
          <w:sz w:val="22"/>
          <w:szCs w:val="22"/>
          <w14:ligatures w14:val="none"/>
        </w:rPr>
      </w:pPr>
      <w:r w:rsidRPr="00D7043A">
        <w:rPr>
          <w:rFonts w:eastAsia="Times New Roman" w:cstheme="minorHAnsi"/>
          <w:kern w:val="0"/>
          <w:sz w:val="22"/>
          <w:szCs w:val="22"/>
          <w:shd w:val="clear" w:color="auto" w:fill="FFFFFF"/>
          <w14:ligatures w14:val="none"/>
        </w:rPr>
        <w:t>Stufe 4</w:t>
      </w:r>
    </w:p>
    <w:p w14:paraId="0A82E003" w14:textId="77777777" w:rsidR="00D7043A" w:rsidRPr="00D7043A" w:rsidRDefault="00D7043A" w:rsidP="00D7043A">
      <w:pPr>
        <w:numPr>
          <w:ilvl w:val="0"/>
          <w:numId w:val="15"/>
        </w:numPr>
        <w:ind w:left="1080"/>
        <w:rPr>
          <w:rFonts w:eastAsia="Times New Roman" w:cstheme="minorHAnsi"/>
          <w:kern w:val="0"/>
          <w:sz w:val="22"/>
          <w:szCs w:val="22"/>
          <w14:ligatures w14:val="none"/>
        </w:rPr>
      </w:pPr>
      <w:r w:rsidRPr="00D7043A">
        <w:rPr>
          <w:rFonts w:eastAsia="Times New Roman" w:cstheme="minorHAnsi"/>
          <w:kern w:val="0"/>
          <w:sz w:val="22"/>
          <w:szCs w:val="22"/>
          <w:shd w:val="clear" w:color="auto" w:fill="FFFFFF"/>
          <w14:ligatures w14:val="none"/>
        </w:rPr>
        <w:t>Die Ausführung erfolgt </w:t>
      </w:r>
      <w:r w:rsidRPr="00D7043A">
        <w:rPr>
          <w:rFonts w:eastAsia="Times New Roman" w:cstheme="minorHAnsi"/>
          <w:b/>
          <w:bCs/>
          <w:i/>
          <w:iCs/>
          <w:kern w:val="0"/>
          <w:sz w:val="22"/>
          <w:szCs w:val="22"/>
          <w:shd w:val="clear" w:color="auto" w:fill="FFFFFF"/>
          <w14:ligatures w14:val="none"/>
        </w:rPr>
        <w:t>fast immer</w:t>
      </w:r>
      <w:r w:rsidRPr="00D7043A">
        <w:rPr>
          <w:rFonts w:eastAsia="Times New Roman" w:cstheme="minorHAnsi"/>
          <w:kern w:val="0"/>
          <w:sz w:val="22"/>
          <w:szCs w:val="22"/>
          <w:shd w:val="clear" w:color="auto" w:fill="FFFFFF"/>
          <w14:ligatures w14:val="none"/>
        </w:rPr>
        <w:t> präzise ohne erkennbare Ungenauigkeiten nahe der Perfektion -&gt; </w:t>
      </w:r>
      <w:r w:rsidRPr="00D7043A">
        <w:rPr>
          <w:rFonts w:eastAsia="Times New Roman" w:cstheme="minorHAnsi"/>
          <w:b/>
          <w:bCs/>
          <w:kern w:val="0"/>
          <w:sz w:val="22"/>
          <w:szCs w:val="22"/>
          <w:shd w:val="clear" w:color="auto" w:fill="FFFFFF"/>
          <w14:ligatures w14:val="none"/>
        </w:rPr>
        <w:t>„große Präzision“</w:t>
      </w:r>
    </w:p>
    <w:p w14:paraId="59D8837E" w14:textId="77777777" w:rsidR="00D7043A" w:rsidRPr="00D7043A" w:rsidRDefault="00D7043A" w:rsidP="00D7043A">
      <w:pPr>
        <w:numPr>
          <w:ilvl w:val="0"/>
          <w:numId w:val="16"/>
        </w:numPr>
        <w:ind w:left="1080"/>
        <w:rPr>
          <w:rFonts w:eastAsia="Times New Roman" w:cstheme="minorHAnsi"/>
          <w:kern w:val="0"/>
          <w:sz w:val="22"/>
          <w:szCs w:val="22"/>
          <w14:ligatures w14:val="none"/>
        </w:rPr>
      </w:pPr>
      <w:r w:rsidRPr="00D7043A">
        <w:rPr>
          <w:rFonts w:eastAsia="Times New Roman" w:cstheme="minorHAnsi"/>
          <w:kern w:val="0"/>
          <w:sz w:val="22"/>
          <w:szCs w:val="22"/>
          <w:shd w:val="clear" w:color="auto" w:fill="FFFFFF"/>
          <w14:ligatures w14:val="none"/>
        </w:rPr>
        <w:t>Die Demonstration erfolgt gemäß Vorgaben für Kata-Wettbewerbe</w:t>
      </w:r>
    </w:p>
    <w:p w14:paraId="62395FA6" w14:textId="77777777" w:rsidR="00D7043A" w:rsidRPr="00D7043A" w:rsidRDefault="00D7043A" w:rsidP="00D7043A">
      <w:pPr>
        <w:rPr>
          <w:rFonts w:eastAsia="Times New Roman" w:cstheme="minorHAnsi"/>
          <w:kern w:val="0"/>
          <w:sz w:val="22"/>
          <w:szCs w:val="22"/>
          <w14:ligatures w14:val="none"/>
        </w:rPr>
      </w:pPr>
      <w:r w:rsidRPr="00D7043A">
        <w:rPr>
          <w:rFonts w:eastAsia="Times New Roman" w:cstheme="minorHAnsi"/>
          <w:kern w:val="0"/>
          <w:sz w:val="22"/>
          <w:szCs w:val="22"/>
          <w:shd w:val="clear" w:color="auto" w:fill="FFFFFF"/>
          <w14:ligatures w14:val="none"/>
        </w:rPr>
        <w:t> </w:t>
      </w:r>
    </w:p>
    <w:p w14:paraId="4E174C34" w14:textId="77777777" w:rsidR="00D7043A" w:rsidRPr="00D7043A" w:rsidRDefault="00D7043A" w:rsidP="00D7043A">
      <w:pPr>
        <w:rPr>
          <w:rFonts w:eastAsia="Times New Roman" w:cstheme="minorHAnsi"/>
          <w:kern w:val="0"/>
          <w:sz w:val="22"/>
          <w:szCs w:val="22"/>
          <w14:ligatures w14:val="none"/>
        </w:rPr>
      </w:pPr>
      <w:r w:rsidRPr="00D7043A">
        <w:rPr>
          <w:rFonts w:eastAsia="Times New Roman" w:cstheme="minorHAnsi"/>
          <w:b/>
          <w:bCs/>
          <w:kern w:val="0"/>
          <w:sz w:val="22"/>
          <w:szCs w:val="22"/>
          <w:shd w:val="clear" w:color="auto" w:fill="FFFFFF"/>
          <w14:ligatures w14:val="none"/>
        </w:rPr>
        <w:t>Hinweise zur Bewertung von Prüfungsleistungen</w:t>
      </w:r>
    </w:p>
    <w:p w14:paraId="6ED34C1E" w14:textId="77777777" w:rsidR="00D7043A" w:rsidRPr="00D7043A" w:rsidRDefault="00D7043A" w:rsidP="00D7043A">
      <w:pPr>
        <w:rPr>
          <w:rFonts w:eastAsia="Times New Roman" w:cstheme="minorHAnsi"/>
          <w:kern w:val="0"/>
          <w:sz w:val="22"/>
          <w:szCs w:val="22"/>
          <w14:ligatures w14:val="none"/>
        </w:rPr>
      </w:pPr>
    </w:p>
    <w:p w14:paraId="3B1C03F3" w14:textId="77777777" w:rsidR="00D7043A" w:rsidRPr="00D7043A" w:rsidRDefault="00D7043A" w:rsidP="00D7043A">
      <w:pPr>
        <w:numPr>
          <w:ilvl w:val="0"/>
          <w:numId w:val="17"/>
        </w:numPr>
        <w:ind w:left="1080"/>
        <w:rPr>
          <w:rFonts w:eastAsia="Times New Roman" w:cstheme="minorHAnsi"/>
          <w:kern w:val="0"/>
          <w:sz w:val="22"/>
          <w:szCs w:val="22"/>
          <w14:ligatures w14:val="none"/>
        </w:rPr>
      </w:pPr>
      <w:r w:rsidRPr="00D7043A">
        <w:rPr>
          <w:rFonts w:eastAsia="Times New Roman" w:cstheme="minorHAnsi"/>
          <w:kern w:val="0"/>
          <w:sz w:val="22"/>
          <w:szCs w:val="22"/>
          <w:shd w:val="clear" w:color="auto" w:fill="FFFFFF"/>
          <w14:ligatures w14:val="none"/>
        </w:rPr>
        <w:t>Maßgeblich für alle Bewertungen sind die Interaktionen aus Angriff und Verteidigung. Techniken sind stets biomechanisch funktionelle Lösungen von Situationen.</w:t>
      </w:r>
    </w:p>
    <w:p w14:paraId="3CD04E3B" w14:textId="77777777" w:rsidR="00D7043A" w:rsidRPr="00D7043A" w:rsidRDefault="00D7043A" w:rsidP="00D7043A">
      <w:pPr>
        <w:numPr>
          <w:ilvl w:val="0"/>
          <w:numId w:val="18"/>
        </w:numPr>
        <w:ind w:left="1080"/>
        <w:rPr>
          <w:rFonts w:eastAsia="Times New Roman" w:cstheme="minorHAnsi"/>
          <w:kern w:val="0"/>
          <w:sz w:val="22"/>
          <w:szCs w:val="22"/>
          <w14:ligatures w14:val="none"/>
        </w:rPr>
      </w:pPr>
      <w:r w:rsidRPr="00D7043A">
        <w:rPr>
          <w:rFonts w:eastAsia="Times New Roman" w:cstheme="minorHAnsi"/>
          <w:kern w:val="0"/>
          <w:sz w:val="22"/>
          <w:szCs w:val="22"/>
          <w:shd w:val="clear" w:color="auto" w:fill="FFFFFF"/>
          <w14:ligatures w14:val="none"/>
        </w:rPr>
        <w:t>Misslingen einzelne Techniken, so kann Gelegenheit gegeben werden, diese am Ende der Demonstration nachzuholen</w:t>
      </w:r>
    </w:p>
    <w:p w14:paraId="1E55F5D1" w14:textId="77777777" w:rsidR="00D7043A" w:rsidRPr="00D7043A" w:rsidRDefault="00D7043A" w:rsidP="00D7043A">
      <w:pPr>
        <w:numPr>
          <w:ilvl w:val="0"/>
          <w:numId w:val="19"/>
        </w:numPr>
        <w:ind w:left="1080"/>
        <w:rPr>
          <w:rFonts w:eastAsia="Times New Roman" w:cstheme="minorHAnsi"/>
          <w:kern w:val="0"/>
          <w:sz w:val="22"/>
          <w:szCs w:val="22"/>
          <w14:ligatures w14:val="none"/>
        </w:rPr>
      </w:pPr>
      <w:r w:rsidRPr="00D7043A">
        <w:rPr>
          <w:rFonts w:eastAsia="Times New Roman" w:cstheme="minorHAnsi"/>
          <w:kern w:val="0"/>
          <w:sz w:val="22"/>
          <w:szCs w:val="22"/>
          <w:shd w:val="clear" w:color="auto" w:fill="FFFFFF"/>
          <w14:ligatures w14:val="none"/>
        </w:rPr>
        <w:t xml:space="preserve">Bei der Bewertung der </w:t>
      </w:r>
      <w:proofErr w:type="spellStart"/>
      <w:r w:rsidRPr="00D7043A">
        <w:rPr>
          <w:rFonts w:eastAsia="Times New Roman" w:cstheme="minorHAnsi"/>
          <w:kern w:val="0"/>
          <w:sz w:val="22"/>
          <w:szCs w:val="22"/>
          <w:shd w:val="clear" w:color="auto" w:fill="FFFFFF"/>
          <w14:ligatures w14:val="none"/>
        </w:rPr>
        <w:t>Ukerolle</w:t>
      </w:r>
      <w:proofErr w:type="spellEnd"/>
      <w:r w:rsidRPr="00D7043A">
        <w:rPr>
          <w:rFonts w:eastAsia="Times New Roman" w:cstheme="minorHAnsi"/>
          <w:kern w:val="0"/>
          <w:sz w:val="22"/>
          <w:szCs w:val="22"/>
          <w:shd w:val="clear" w:color="auto" w:fill="FFFFFF"/>
          <w14:ligatures w14:val="none"/>
        </w:rPr>
        <w:t xml:space="preserve"> ist besonders darauf zu achten, inwieweit Uke die Situation herstellt, die Tori zu lösen hat. Uke muss bis zum Abschluss der Aktion aktiv bleiben und nicht aktiv kompensieren, was Tori versäumt zu tun.</w:t>
      </w:r>
    </w:p>
    <w:p w14:paraId="62C4183C" w14:textId="77777777" w:rsidR="00D7043A" w:rsidRPr="00D7043A" w:rsidRDefault="00D7043A" w:rsidP="00D7043A">
      <w:pPr>
        <w:numPr>
          <w:ilvl w:val="0"/>
          <w:numId w:val="20"/>
        </w:numPr>
        <w:ind w:left="1080"/>
        <w:rPr>
          <w:rFonts w:eastAsia="Times New Roman" w:cstheme="minorHAnsi"/>
          <w:kern w:val="0"/>
          <w:sz w:val="22"/>
          <w:szCs w:val="22"/>
          <w14:ligatures w14:val="none"/>
        </w:rPr>
      </w:pPr>
      <w:r w:rsidRPr="00D7043A">
        <w:rPr>
          <w:rFonts w:eastAsia="Times New Roman" w:cstheme="minorHAnsi"/>
          <w:kern w:val="0"/>
          <w:sz w:val="22"/>
          <w:szCs w:val="22"/>
          <w:shd w:val="clear" w:color="auto" w:fill="FFFFFF"/>
          <w14:ligatures w14:val="none"/>
        </w:rPr>
        <w:t xml:space="preserve">Werden Situationen nicht angemessen hergestellt, kann auch keine Lösung demonstriert werden. Ein Judoka kann daher seine Kompetenzen nicht nachweisen, wenn der/die Partner/in nicht adäquat interagiert. Hat eine nicht-adäquate Aktion des/der Partner/in jedoch keine Auswirkungen auf die Aktion, soll dies nicht negativ berücksichtigt werden (Beispiel: bei einem Angriff mit einer </w:t>
      </w:r>
      <w:proofErr w:type="spellStart"/>
      <w:r w:rsidRPr="00D7043A">
        <w:rPr>
          <w:rFonts w:eastAsia="Times New Roman" w:cstheme="minorHAnsi"/>
          <w:kern w:val="0"/>
          <w:sz w:val="22"/>
          <w:szCs w:val="22"/>
          <w:shd w:val="clear" w:color="auto" w:fill="FFFFFF"/>
          <w14:ligatures w14:val="none"/>
        </w:rPr>
        <w:t>Atemi-waza</w:t>
      </w:r>
      <w:proofErr w:type="spellEnd"/>
      <w:r w:rsidRPr="00D7043A">
        <w:rPr>
          <w:rFonts w:eastAsia="Times New Roman" w:cstheme="minorHAnsi"/>
          <w:kern w:val="0"/>
          <w:sz w:val="22"/>
          <w:szCs w:val="22"/>
          <w:shd w:val="clear" w:color="auto" w:fill="FFFFFF"/>
          <w14:ligatures w14:val="none"/>
        </w:rPr>
        <w:t xml:space="preserve"> in Ju-</w:t>
      </w:r>
      <w:proofErr w:type="spellStart"/>
      <w:r w:rsidRPr="00D7043A">
        <w:rPr>
          <w:rFonts w:eastAsia="Times New Roman" w:cstheme="minorHAnsi"/>
          <w:kern w:val="0"/>
          <w:sz w:val="22"/>
          <w:szCs w:val="22"/>
          <w:shd w:val="clear" w:color="auto" w:fill="FFFFFF"/>
          <w14:ligatures w14:val="none"/>
        </w:rPr>
        <w:t>no</w:t>
      </w:r>
      <w:proofErr w:type="spellEnd"/>
      <w:r w:rsidRPr="00D7043A">
        <w:rPr>
          <w:rFonts w:eastAsia="Times New Roman" w:cstheme="minorHAnsi"/>
          <w:kern w:val="0"/>
          <w:sz w:val="22"/>
          <w:szCs w:val="22"/>
          <w:shd w:val="clear" w:color="auto" w:fill="FFFFFF"/>
          <w14:ligatures w14:val="none"/>
        </w:rPr>
        <w:t>-</w:t>
      </w:r>
      <w:proofErr w:type="spellStart"/>
      <w:r w:rsidRPr="00D7043A">
        <w:rPr>
          <w:rFonts w:eastAsia="Times New Roman" w:cstheme="minorHAnsi"/>
          <w:kern w:val="0"/>
          <w:sz w:val="22"/>
          <w:szCs w:val="22"/>
          <w:shd w:val="clear" w:color="auto" w:fill="FFFFFF"/>
          <w14:ligatures w14:val="none"/>
        </w:rPr>
        <w:t>kata</w:t>
      </w:r>
      <w:proofErr w:type="spellEnd"/>
      <w:r w:rsidRPr="00D7043A">
        <w:rPr>
          <w:rFonts w:eastAsia="Times New Roman" w:cstheme="minorHAnsi"/>
          <w:kern w:val="0"/>
          <w:sz w:val="22"/>
          <w:szCs w:val="22"/>
          <w:shd w:val="clear" w:color="auto" w:fill="FFFFFF"/>
          <w14:ligatures w14:val="none"/>
        </w:rPr>
        <w:t xml:space="preserve"> würde Uke das Ziel um einige Zentimeter verfehlen. Tori </w:t>
      </w:r>
      <w:proofErr w:type="spellStart"/>
      <w:r w:rsidRPr="00D7043A">
        <w:rPr>
          <w:rFonts w:eastAsia="Times New Roman" w:cstheme="minorHAnsi"/>
          <w:kern w:val="0"/>
          <w:sz w:val="22"/>
          <w:szCs w:val="22"/>
          <w:shd w:val="clear" w:color="auto" w:fill="FFFFFF"/>
          <w14:ligatures w14:val="none"/>
        </w:rPr>
        <w:t>ragiert</w:t>
      </w:r>
      <w:proofErr w:type="spellEnd"/>
      <w:r w:rsidRPr="00D7043A">
        <w:rPr>
          <w:rFonts w:eastAsia="Times New Roman" w:cstheme="minorHAnsi"/>
          <w:kern w:val="0"/>
          <w:sz w:val="22"/>
          <w:szCs w:val="22"/>
          <w:shd w:val="clear" w:color="auto" w:fill="FFFFFF"/>
          <w14:ligatures w14:val="none"/>
        </w:rPr>
        <w:t xml:space="preserve"> aber so, dass er auch einen korrekt ausgeführten Angriff abgewehrt hätte. In diesem Fall würde bei einem Kata-Wettbewerb ein mittlerer Fehler notiert werden. Für eine Dan-Graduierung kann dies aber mit einer niedrigeren Fehlerkategorie belegt werden und somit selbst bei einer Prüfung zum 6. Dan faktisch unberücksichtigt bleiben.)</w:t>
      </w:r>
    </w:p>
    <w:p w14:paraId="17E29050" w14:textId="77777777" w:rsidR="00D7043A" w:rsidRPr="00D7043A" w:rsidRDefault="00D7043A" w:rsidP="00D7043A">
      <w:pPr>
        <w:rPr>
          <w:rFonts w:eastAsia="Times New Roman" w:cstheme="minorHAnsi"/>
          <w:kern w:val="0"/>
          <w:sz w:val="22"/>
          <w:szCs w:val="22"/>
          <w14:ligatures w14:val="none"/>
        </w:rPr>
      </w:pPr>
    </w:p>
    <w:p w14:paraId="04E2580A" w14:textId="77777777" w:rsidR="0077546D" w:rsidRPr="00D7043A" w:rsidRDefault="00000000">
      <w:pPr>
        <w:rPr>
          <w:rFonts w:cstheme="minorHAnsi"/>
          <w:sz w:val="22"/>
          <w:szCs w:val="22"/>
        </w:rPr>
      </w:pPr>
    </w:p>
    <w:sectPr w:rsidR="0077546D" w:rsidRPr="00D7043A" w:rsidSect="00B61B95">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91105"/>
    <w:multiLevelType w:val="multilevel"/>
    <w:tmpl w:val="666A4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07708C"/>
    <w:multiLevelType w:val="multilevel"/>
    <w:tmpl w:val="CFAA4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9751D0"/>
    <w:multiLevelType w:val="multilevel"/>
    <w:tmpl w:val="CB065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113D62"/>
    <w:multiLevelType w:val="multilevel"/>
    <w:tmpl w:val="16A89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724BD8"/>
    <w:multiLevelType w:val="multilevel"/>
    <w:tmpl w:val="C06A5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D802781"/>
    <w:multiLevelType w:val="multilevel"/>
    <w:tmpl w:val="79005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26A1BC5"/>
    <w:multiLevelType w:val="multilevel"/>
    <w:tmpl w:val="278EB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AD16882"/>
    <w:multiLevelType w:val="multilevel"/>
    <w:tmpl w:val="2E84D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BE73550"/>
    <w:multiLevelType w:val="multilevel"/>
    <w:tmpl w:val="0026E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0AB7CAE"/>
    <w:multiLevelType w:val="multilevel"/>
    <w:tmpl w:val="DD465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8615E03"/>
    <w:multiLevelType w:val="multilevel"/>
    <w:tmpl w:val="C3E4A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BF01461"/>
    <w:multiLevelType w:val="multilevel"/>
    <w:tmpl w:val="20282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4842C8A"/>
    <w:multiLevelType w:val="multilevel"/>
    <w:tmpl w:val="EE723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CDF3A9F"/>
    <w:multiLevelType w:val="multilevel"/>
    <w:tmpl w:val="2BE42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65D6D01"/>
    <w:multiLevelType w:val="multilevel"/>
    <w:tmpl w:val="296C7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67D4ADA"/>
    <w:multiLevelType w:val="multilevel"/>
    <w:tmpl w:val="806A0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1082D2A"/>
    <w:multiLevelType w:val="multilevel"/>
    <w:tmpl w:val="D9181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75502EA"/>
    <w:multiLevelType w:val="multilevel"/>
    <w:tmpl w:val="0DDE5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F3F1D1F"/>
    <w:multiLevelType w:val="multilevel"/>
    <w:tmpl w:val="EA1A7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1687410"/>
    <w:multiLevelType w:val="multilevel"/>
    <w:tmpl w:val="B6A20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AFA15F1"/>
    <w:multiLevelType w:val="multilevel"/>
    <w:tmpl w:val="F4367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74589145">
    <w:abstractNumId w:val="13"/>
  </w:num>
  <w:num w:numId="2" w16cid:durableId="1926762909">
    <w:abstractNumId w:val="19"/>
  </w:num>
  <w:num w:numId="3" w16cid:durableId="1794665744">
    <w:abstractNumId w:val="16"/>
  </w:num>
  <w:num w:numId="4" w16cid:durableId="1239753901">
    <w:abstractNumId w:val="18"/>
  </w:num>
  <w:num w:numId="5" w16cid:durableId="764500572">
    <w:abstractNumId w:val="1"/>
  </w:num>
  <w:num w:numId="6" w16cid:durableId="1083600018">
    <w:abstractNumId w:val="14"/>
  </w:num>
  <w:num w:numId="7" w16cid:durableId="1903904807">
    <w:abstractNumId w:val="11"/>
  </w:num>
  <w:num w:numId="8" w16cid:durableId="901872650">
    <w:abstractNumId w:val="15"/>
  </w:num>
  <w:num w:numId="9" w16cid:durableId="1673948864">
    <w:abstractNumId w:val="10"/>
  </w:num>
  <w:num w:numId="10" w16cid:durableId="163517275">
    <w:abstractNumId w:val="6"/>
  </w:num>
  <w:num w:numId="11" w16cid:durableId="726102132">
    <w:abstractNumId w:val="20"/>
  </w:num>
  <w:num w:numId="12" w16cid:durableId="1436437519">
    <w:abstractNumId w:val="17"/>
  </w:num>
  <w:num w:numId="13" w16cid:durableId="551815144">
    <w:abstractNumId w:val="8"/>
  </w:num>
  <w:num w:numId="14" w16cid:durableId="90664610">
    <w:abstractNumId w:val="3"/>
  </w:num>
  <w:num w:numId="15" w16cid:durableId="278488384">
    <w:abstractNumId w:val="2"/>
  </w:num>
  <w:num w:numId="16" w16cid:durableId="531916787">
    <w:abstractNumId w:val="4"/>
  </w:num>
  <w:num w:numId="17" w16cid:durableId="335301980">
    <w:abstractNumId w:val="5"/>
  </w:num>
  <w:num w:numId="18" w16cid:durableId="227307858">
    <w:abstractNumId w:val="9"/>
  </w:num>
  <w:num w:numId="19" w16cid:durableId="962807465">
    <w:abstractNumId w:val="12"/>
  </w:num>
  <w:num w:numId="20" w16cid:durableId="168570018">
    <w:abstractNumId w:val="0"/>
  </w:num>
  <w:num w:numId="21" w16cid:durableId="17672639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7"/>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43A"/>
    <w:rsid w:val="000478D6"/>
    <w:rsid w:val="00247DBE"/>
    <w:rsid w:val="00342D43"/>
    <w:rsid w:val="00357BB7"/>
    <w:rsid w:val="004322AE"/>
    <w:rsid w:val="004445F9"/>
    <w:rsid w:val="00A23A87"/>
    <w:rsid w:val="00B61B95"/>
    <w:rsid w:val="00C623D7"/>
    <w:rsid w:val="00D4102B"/>
    <w:rsid w:val="00D7043A"/>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24E1F2AE"/>
  <w14:defaultImageDpi w14:val="32767"/>
  <w15:chartTrackingRefBased/>
  <w15:docId w15:val="{979C54F9-7F05-C04D-B7B1-BDC4078A2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de-DE"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uthor-a-4qgoz89z9z74zt7cz81zq2z66zz70zz88z">
    <w:name w:val="author-a-4qgoz89z9z74zt7cz81zq2z66zz70zz88z"/>
    <w:basedOn w:val="Absatz-Standardschriftart"/>
    <w:rsid w:val="00D704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6022829">
      <w:bodyDiv w:val="1"/>
      <w:marLeft w:val="0"/>
      <w:marRight w:val="0"/>
      <w:marTop w:val="0"/>
      <w:marBottom w:val="0"/>
      <w:divBdr>
        <w:top w:val="none" w:sz="0" w:space="0" w:color="auto"/>
        <w:left w:val="none" w:sz="0" w:space="0" w:color="auto"/>
        <w:bottom w:val="none" w:sz="0" w:space="0" w:color="auto"/>
        <w:right w:val="none" w:sz="0" w:space="0" w:color="auto"/>
      </w:divBdr>
      <w:divsChild>
        <w:div w:id="938878696">
          <w:marLeft w:val="0"/>
          <w:marRight w:val="0"/>
          <w:marTop w:val="0"/>
          <w:marBottom w:val="0"/>
          <w:divBdr>
            <w:top w:val="none" w:sz="0" w:space="0" w:color="auto"/>
            <w:left w:val="none" w:sz="0" w:space="0" w:color="auto"/>
            <w:bottom w:val="none" w:sz="0" w:space="0" w:color="auto"/>
            <w:right w:val="none" w:sz="0" w:space="0" w:color="auto"/>
          </w:divBdr>
        </w:div>
        <w:div w:id="381948295">
          <w:marLeft w:val="0"/>
          <w:marRight w:val="0"/>
          <w:marTop w:val="0"/>
          <w:marBottom w:val="0"/>
          <w:divBdr>
            <w:top w:val="none" w:sz="0" w:space="0" w:color="auto"/>
            <w:left w:val="none" w:sz="0" w:space="0" w:color="auto"/>
            <w:bottom w:val="none" w:sz="0" w:space="0" w:color="auto"/>
            <w:right w:val="none" w:sz="0" w:space="0" w:color="auto"/>
          </w:divBdr>
        </w:div>
        <w:div w:id="84573530">
          <w:marLeft w:val="0"/>
          <w:marRight w:val="0"/>
          <w:marTop w:val="0"/>
          <w:marBottom w:val="0"/>
          <w:divBdr>
            <w:top w:val="none" w:sz="0" w:space="0" w:color="auto"/>
            <w:left w:val="none" w:sz="0" w:space="0" w:color="auto"/>
            <w:bottom w:val="none" w:sz="0" w:space="0" w:color="auto"/>
            <w:right w:val="none" w:sz="0" w:space="0" w:color="auto"/>
          </w:divBdr>
        </w:div>
        <w:div w:id="348607550">
          <w:marLeft w:val="0"/>
          <w:marRight w:val="0"/>
          <w:marTop w:val="0"/>
          <w:marBottom w:val="0"/>
          <w:divBdr>
            <w:top w:val="none" w:sz="0" w:space="0" w:color="auto"/>
            <w:left w:val="none" w:sz="0" w:space="0" w:color="auto"/>
            <w:bottom w:val="none" w:sz="0" w:space="0" w:color="auto"/>
            <w:right w:val="none" w:sz="0" w:space="0" w:color="auto"/>
          </w:divBdr>
        </w:div>
        <w:div w:id="1860662579">
          <w:marLeft w:val="0"/>
          <w:marRight w:val="0"/>
          <w:marTop w:val="0"/>
          <w:marBottom w:val="0"/>
          <w:divBdr>
            <w:top w:val="none" w:sz="0" w:space="0" w:color="auto"/>
            <w:left w:val="none" w:sz="0" w:space="0" w:color="auto"/>
            <w:bottom w:val="none" w:sz="0" w:space="0" w:color="auto"/>
            <w:right w:val="none" w:sz="0" w:space="0" w:color="auto"/>
          </w:divBdr>
        </w:div>
        <w:div w:id="765537209">
          <w:marLeft w:val="0"/>
          <w:marRight w:val="0"/>
          <w:marTop w:val="0"/>
          <w:marBottom w:val="0"/>
          <w:divBdr>
            <w:top w:val="none" w:sz="0" w:space="0" w:color="auto"/>
            <w:left w:val="none" w:sz="0" w:space="0" w:color="auto"/>
            <w:bottom w:val="none" w:sz="0" w:space="0" w:color="auto"/>
            <w:right w:val="none" w:sz="0" w:space="0" w:color="auto"/>
          </w:divBdr>
        </w:div>
        <w:div w:id="1498962479">
          <w:marLeft w:val="0"/>
          <w:marRight w:val="0"/>
          <w:marTop w:val="0"/>
          <w:marBottom w:val="0"/>
          <w:divBdr>
            <w:top w:val="none" w:sz="0" w:space="0" w:color="auto"/>
            <w:left w:val="none" w:sz="0" w:space="0" w:color="auto"/>
            <w:bottom w:val="none" w:sz="0" w:space="0" w:color="auto"/>
            <w:right w:val="none" w:sz="0" w:space="0" w:color="auto"/>
          </w:divBdr>
        </w:div>
        <w:div w:id="1145470477">
          <w:marLeft w:val="0"/>
          <w:marRight w:val="0"/>
          <w:marTop w:val="0"/>
          <w:marBottom w:val="0"/>
          <w:divBdr>
            <w:top w:val="none" w:sz="0" w:space="0" w:color="auto"/>
            <w:left w:val="none" w:sz="0" w:space="0" w:color="auto"/>
            <w:bottom w:val="none" w:sz="0" w:space="0" w:color="auto"/>
            <w:right w:val="none" w:sz="0" w:space="0" w:color="auto"/>
          </w:divBdr>
        </w:div>
        <w:div w:id="180559543">
          <w:marLeft w:val="0"/>
          <w:marRight w:val="0"/>
          <w:marTop w:val="0"/>
          <w:marBottom w:val="0"/>
          <w:divBdr>
            <w:top w:val="none" w:sz="0" w:space="0" w:color="auto"/>
            <w:left w:val="none" w:sz="0" w:space="0" w:color="auto"/>
            <w:bottom w:val="none" w:sz="0" w:space="0" w:color="auto"/>
            <w:right w:val="none" w:sz="0" w:space="0" w:color="auto"/>
          </w:divBdr>
        </w:div>
        <w:div w:id="1724216135">
          <w:marLeft w:val="0"/>
          <w:marRight w:val="0"/>
          <w:marTop w:val="0"/>
          <w:marBottom w:val="0"/>
          <w:divBdr>
            <w:top w:val="none" w:sz="0" w:space="0" w:color="auto"/>
            <w:left w:val="none" w:sz="0" w:space="0" w:color="auto"/>
            <w:bottom w:val="none" w:sz="0" w:space="0" w:color="auto"/>
            <w:right w:val="none" w:sz="0" w:space="0" w:color="auto"/>
          </w:divBdr>
        </w:div>
        <w:div w:id="160241997">
          <w:marLeft w:val="0"/>
          <w:marRight w:val="0"/>
          <w:marTop w:val="0"/>
          <w:marBottom w:val="0"/>
          <w:divBdr>
            <w:top w:val="none" w:sz="0" w:space="0" w:color="auto"/>
            <w:left w:val="none" w:sz="0" w:space="0" w:color="auto"/>
            <w:bottom w:val="none" w:sz="0" w:space="0" w:color="auto"/>
            <w:right w:val="none" w:sz="0" w:space="0" w:color="auto"/>
          </w:divBdr>
        </w:div>
        <w:div w:id="1094325972">
          <w:marLeft w:val="0"/>
          <w:marRight w:val="0"/>
          <w:marTop w:val="0"/>
          <w:marBottom w:val="0"/>
          <w:divBdr>
            <w:top w:val="none" w:sz="0" w:space="0" w:color="auto"/>
            <w:left w:val="none" w:sz="0" w:space="0" w:color="auto"/>
            <w:bottom w:val="none" w:sz="0" w:space="0" w:color="auto"/>
            <w:right w:val="none" w:sz="0" w:space="0" w:color="auto"/>
          </w:divBdr>
        </w:div>
        <w:div w:id="1543440973">
          <w:marLeft w:val="0"/>
          <w:marRight w:val="0"/>
          <w:marTop w:val="0"/>
          <w:marBottom w:val="0"/>
          <w:divBdr>
            <w:top w:val="none" w:sz="0" w:space="0" w:color="auto"/>
            <w:left w:val="none" w:sz="0" w:space="0" w:color="auto"/>
            <w:bottom w:val="none" w:sz="0" w:space="0" w:color="auto"/>
            <w:right w:val="none" w:sz="0" w:space="0" w:color="auto"/>
          </w:divBdr>
        </w:div>
        <w:div w:id="801072558">
          <w:marLeft w:val="0"/>
          <w:marRight w:val="0"/>
          <w:marTop w:val="0"/>
          <w:marBottom w:val="0"/>
          <w:divBdr>
            <w:top w:val="none" w:sz="0" w:space="0" w:color="auto"/>
            <w:left w:val="none" w:sz="0" w:space="0" w:color="auto"/>
            <w:bottom w:val="none" w:sz="0" w:space="0" w:color="auto"/>
            <w:right w:val="none" w:sz="0" w:space="0" w:color="auto"/>
          </w:divBdr>
        </w:div>
        <w:div w:id="1825508172">
          <w:marLeft w:val="0"/>
          <w:marRight w:val="0"/>
          <w:marTop w:val="0"/>
          <w:marBottom w:val="0"/>
          <w:divBdr>
            <w:top w:val="none" w:sz="0" w:space="0" w:color="auto"/>
            <w:left w:val="none" w:sz="0" w:space="0" w:color="auto"/>
            <w:bottom w:val="none" w:sz="0" w:space="0" w:color="auto"/>
            <w:right w:val="none" w:sz="0" w:space="0" w:color="auto"/>
          </w:divBdr>
        </w:div>
        <w:div w:id="1541547197">
          <w:marLeft w:val="0"/>
          <w:marRight w:val="0"/>
          <w:marTop w:val="0"/>
          <w:marBottom w:val="0"/>
          <w:divBdr>
            <w:top w:val="none" w:sz="0" w:space="0" w:color="auto"/>
            <w:left w:val="none" w:sz="0" w:space="0" w:color="auto"/>
            <w:bottom w:val="none" w:sz="0" w:space="0" w:color="auto"/>
            <w:right w:val="none" w:sz="0" w:space="0" w:color="auto"/>
          </w:divBdr>
        </w:div>
        <w:div w:id="539363825">
          <w:marLeft w:val="0"/>
          <w:marRight w:val="0"/>
          <w:marTop w:val="0"/>
          <w:marBottom w:val="0"/>
          <w:divBdr>
            <w:top w:val="none" w:sz="0" w:space="0" w:color="auto"/>
            <w:left w:val="none" w:sz="0" w:space="0" w:color="auto"/>
            <w:bottom w:val="none" w:sz="0" w:space="0" w:color="auto"/>
            <w:right w:val="none" w:sz="0" w:space="0" w:color="auto"/>
          </w:divBdr>
        </w:div>
        <w:div w:id="1581676658">
          <w:marLeft w:val="0"/>
          <w:marRight w:val="0"/>
          <w:marTop w:val="0"/>
          <w:marBottom w:val="0"/>
          <w:divBdr>
            <w:top w:val="none" w:sz="0" w:space="0" w:color="auto"/>
            <w:left w:val="none" w:sz="0" w:space="0" w:color="auto"/>
            <w:bottom w:val="none" w:sz="0" w:space="0" w:color="auto"/>
            <w:right w:val="none" w:sz="0" w:space="0" w:color="auto"/>
          </w:divBdr>
        </w:div>
        <w:div w:id="918907101">
          <w:marLeft w:val="0"/>
          <w:marRight w:val="0"/>
          <w:marTop w:val="0"/>
          <w:marBottom w:val="0"/>
          <w:divBdr>
            <w:top w:val="none" w:sz="0" w:space="0" w:color="auto"/>
            <w:left w:val="none" w:sz="0" w:space="0" w:color="auto"/>
            <w:bottom w:val="none" w:sz="0" w:space="0" w:color="auto"/>
            <w:right w:val="none" w:sz="0" w:space="0" w:color="auto"/>
          </w:divBdr>
        </w:div>
        <w:div w:id="414591322">
          <w:marLeft w:val="0"/>
          <w:marRight w:val="0"/>
          <w:marTop w:val="0"/>
          <w:marBottom w:val="0"/>
          <w:divBdr>
            <w:top w:val="none" w:sz="0" w:space="0" w:color="auto"/>
            <w:left w:val="none" w:sz="0" w:space="0" w:color="auto"/>
            <w:bottom w:val="none" w:sz="0" w:space="0" w:color="auto"/>
            <w:right w:val="none" w:sz="0" w:space="0" w:color="auto"/>
          </w:divBdr>
        </w:div>
        <w:div w:id="1870027947">
          <w:marLeft w:val="0"/>
          <w:marRight w:val="0"/>
          <w:marTop w:val="0"/>
          <w:marBottom w:val="0"/>
          <w:divBdr>
            <w:top w:val="none" w:sz="0" w:space="0" w:color="auto"/>
            <w:left w:val="none" w:sz="0" w:space="0" w:color="auto"/>
            <w:bottom w:val="none" w:sz="0" w:space="0" w:color="auto"/>
            <w:right w:val="none" w:sz="0" w:space="0" w:color="auto"/>
          </w:divBdr>
        </w:div>
        <w:div w:id="483280372">
          <w:marLeft w:val="0"/>
          <w:marRight w:val="0"/>
          <w:marTop w:val="0"/>
          <w:marBottom w:val="0"/>
          <w:divBdr>
            <w:top w:val="none" w:sz="0" w:space="0" w:color="auto"/>
            <w:left w:val="none" w:sz="0" w:space="0" w:color="auto"/>
            <w:bottom w:val="none" w:sz="0" w:space="0" w:color="auto"/>
            <w:right w:val="none" w:sz="0" w:space="0" w:color="auto"/>
          </w:divBdr>
        </w:div>
        <w:div w:id="1315334626">
          <w:marLeft w:val="0"/>
          <w:marRight w:val="0"/>
          <w:marTop w:val="0"/>
          <w:marBottom w:val="0"/>
          <w:divBdr>
            <w:top w:val="none" w:sz="0" w:space="0" w:color="auto"/>
            <w:left w:val="none" w:sz="0" w:space="0" w:color="auto"/>
            <w:bottom w:val="none" w:sz="0" w:space="0" w:color="auto"/>
            <w:right w:val="none" w:sz="0" w:space="0" w:color="auto"/>
          </w:divBdr>
        </w:div>
        <w:div w:id="1924026799">
          <w:marLeft w:val="0"/>
          <w:marRight w:val="0"/>
          <w:marTop w:val="0"/>
          <w:marBottom w:val="0"/>
          <w:divBdr>
            <w:top w:val="none" w:sz="0" w:space="0" w:color="auto"/>
            <w:left w:val="none" w:sz="0" w:space="0" w:color="auto"/>
            <w:bottom w:val="none" w:sz="0" w:space="0" w:color="auto"/>
            <w:right w:val="none" w:sz="0" w:space="0" w:color="auto"/>
          </w:divBdr>
        </w:div>
        <w:div w:id="2115201466">
          <w:marLeft w:val="0"/>
          <w:marRight w:val="0"/>
          <w:marTop w:val="0"/>
          <w:marBottom w:val="0"/>
          <w:divBdr>
            <w:top w:val="none" w:sz="0" w:space="0" w:color="auto"/>
            <w:left w:val="none" w:sz="0" w:space="0" w:color="auto"/>
            <w:bottom w:val="none" w:sz="0" w:space="0" w:color="auto"/>
            <w:right w:val="none" w:sz="0" w:space="0" w:color="auto"/>
          </w:divBdr>
        </w:div>
        <w:div w:id="448087281">
          <w:marLeft w:val="0"/>
          <w:marRight w:val="0"/>
          <w:marTop w:val="0"/>
          <w:marBottom w:val="0"/>
          <w:divBdr>
            <w:top w:val="none" w:sz="0" w:space="0" w:color="auto"/>
            <w:left w:val="none" w:sz="0" w:space="0" w:color="auto"/>
            <w:bottom w:val="none" w:sz="0" w:space="0" w:color="auto"/>
            <w:right w:val="none" w:sz="0" w:space="0" w:color="auto"/>
          </w:divBdr>
        </w:div>
        <w:div w:id="1539077597">
          <w:marLeft w:val="0"/>
          <w:marRight w:val="0"/>
          <w:marTop w:val="0"/>
          <w:marBottom w:val="0"/>
          <w:divBdr>
            <w:top w:val="none" w:sz="0" w:space="0" w:color="auto"/>
            <w:left w:val="none" w:sz="0" w:space="0" w:color="auto"/>
            <w:bottom w:val="none" w:sz="0" w:space="0" w:color="auto"/>
            <w:right w:val="none" w:sz="0" w:space="0" w:color="auto"/>
          </w:divBdr>
        </w:div>
        <w:div w:id="1327904842">
          <w:marLeft w:val="0"/>
          <w:marRight w:val="0"/>
          <w:marTop w:val="0"/>
          <w:marBottom w:val="0"/>
          <w:divBdr>
            <w:top w:val="none" w:sz="0" w:space="0" w:color="auto"/>
            <w:left w:val="none" w:sz="0" w:space="0" w:color="auto"/>
            <w:bottom w:val="none" w:sz="0" w:space="0" w:color="auto"/>
            <w:right w:val="none" w:sz="0" w:space="0" w:color="auto"/>
          </w:divBdr>
        </w:div>
        <w:div w:id="197396967">
          <w:marLeft w:val="0"/>
          <w:marRight w:val="0"/>
          <w:marTop w:val="0"/>
          <w:marBottom w:val="0"/>
          <w:divBdr>
            <w:top w:val="none" w:sz="0" w:space="0" w:color="auto"/>
            <w:left w:val="none" w:sz="0" w:space="0" w:color="auto"/>
            <w:bottom w:val="none" w:sz="0" w:space="0" w:color="auto"/>
            <w:right w:val="none" w:sz="0" w:space="0" w:color="auto"/>
          </w:divBdr>
        </w:div>
        <w:div w:id="670832665">
          <w:marLeft w:val="0"/>
          <w:marRight w:val="0"/>
          <w:marTop w:val="0"/>
          <w:marBottom w:val="0"/>
          <w:divBdr>
            <w:top w:val="none" w:sz="0" w:space="0" w:color="auto"/>
            <w:left w:val="none" w:sz="0" w:space="0" w:color="auto"/>
            <w:bottom w:val="none" w:sz="0" w:space="0" w:color="auto"/>
            <w:right w:val="none" w:sz="0" w:space="0" w:color="auto"/>
          </w:divBdr>
        </w:div>
        <w:div w:id="270864558">
          <w:marLeft w:val="0"/>
          <w:marRight w:val="0"/>
          <w:marTop w:val="0"/>
          <w:marBottom w:val="0"/>
          <w:divBdr>
            <w:top w:val="none" w:sz="0" w:space="0" w:color="auto"/>
            <w:left w:val="none" w:sz="0" w:space="0" w:color="auto"/>
            <w:bottom w:val="none" w:sz="0" w:space="0" w:color="auto"/>
            <w:right w:val="none" w:sz="0" w:space="0" w:color="auto"/>
          </w:divBdr>
        </w:div>
        <w:div w:id="2096585143">
          <w:marLeft w:val="0"/>
          <w:marRight w:val="0"/>
          <w:marTop w:val="0"/>
          <w:marBottom w:val="0"/>
          <w:divBdr>
            <w:top w:val="none" w:sz="0" w:space="0" w:color="auto"/>
            <w:left w:val="none" w:sz="0" w:space="0" w:color="auto"/>
            <w:bottom w:val="none" w:sz="0" w:space="0" w:color="auto"/>
            <w:right w:val="none" w:sz="0" w:space="0" w:color="auto"/>
          </w:divBdr>
        </w:div>
        <w:div w:id="1685010864">
          <w:marLeft w:val="0"/>
          <w:marRight w:val="0"/>
          <w:marTop w:val="0"/>
          <w:marBottom w:val="0"/>
          <w:divBdr>
            <w:top w:val="none" w:sz="0" w:space="0" w:color="auto"/>
            <w:left w:val="none" w:sz="0" w:space="0" w:color="auto"/>
            <w:bottom w:val="none" w:sz="0" w:space="0" w:color="auto"/>
            <w:right w:val="none" w:sz="0" w:space="0" w:color="auto"/>
          </w:divBdr>
        </w:div>
        <w:div w:id="1876967395">
          <w:marLeft w:val="0"/>
          <w:marRight w:val="0"/>
          <w:marTop w:val="0"/>
          <w:marBottom w:val="0"/>
          <w:divBdr>
            <w:top w:val="none" w:sz="0" w:space="0" w:color="auto"/>
            <w:left w:val="none" w:sz="0" w:space="0" w:color="auto"/>
            <w:bottom w:val="none" w:sz="0" w:space="0" w:color="auto"/>
            <w:right w:val="none" w:sz="0" w:space="0" w:color="auto"/>
          </w:divBdr>
        </w:div>
        <w:div w:id="729496037">
          <w:marLeft w:val="0"/>
          <w:marRight w:val="0"/>
          <w:marTop w:val="0"/>
          <w:marBottom w:val="0"/>
          <w:divBdr>
            <w:top w:val="none" w:sz="0" w:space="0" w:color="auto"/>
            <w:left w:val="none" w:sz="0" w:space="0" w:color="auto"/>
            <w:bottom w:val="none" w:sz="0" w:space="0" w:color="auto"/>
            <w:right w:val="none" w:sz="0" w:space="0" w:color="auto"/>
          </w:divBdr>
        </w:div>
        <w:div w:id="748385536">
          <w:marLeft w:val="0"/>
          <w:marRight w:val="0"/>
          <w:marTop w:val="0"/>
          <w:marBottom w:val="0"/>
          <w:divBdr>
            <w:top w:val="none" w:sz="0" w:space="0" w:color="auto"/>
            <w:left w:val="none" w:sz="0" w:space="0" w:color="auto"/>
            <w:bottom w:val="none" w:sz="0" w:space="0" w:color="auto"/>
            <w:right w:val="none" w:sz="0" w:space="0" w:color="auto"/>
          </w:divBdr>
        </w:div>
        <w:div w:id="688723489">
          <w:marLeft w:val="0"/>
          <w:marRight w:val="0"/>
          <w:marTop w:val="0"/>
          <w:marBottom w:val="0"/>
          <w:divBdr>
            <w:top w:val="none" w:sz="0" w:space="0" w:color="auto"/>
            <w:left w:val="none" w:sz="0" w:space="0" w:color="auto"/>
            <w:bottom w:val="none" w:sz="0" w:space="0" w:color="auto"/>
            <w:right w:val="none" w:sz="0" w:space="0" w:color="auto"/>
          </w:divBdr>
        </w:div>
        <w:div w:id="351153372">
          <w:marLeft w:val="0"/>
          <w:marRight w:val="0"/>
          <w:marTop w:val="0"/>
          <w:marBottom w:val="0"/>
          <w:divBdr>
            <w:top w:val="none" w:sz="0" w:space="0" w:color="auto"/>
            <w:left w:val="none" w:sz="0" w:space="0" w:color="auto"/>
            <w:bottom w:val="none" w:sz="0" w:space="0" w:color="auto"/>
            <w:right w:val="none" w:sz="0" w:space="0" w:color="auto"/>
          </w:divBdr>
        </w:div>
        <w:div w:id="983269279">
          <w:marLeft w:val="0"/>
          <w:marRight w:val="0"/>
          <w:marTop w:val="0"/>
          <w:marBottom w:val="0"/>
          <w:divBdr>
            <w:top w:val="none" w:sz="0" w:space="0" w:color="auto"/>
            <w:left w:val="none" w:sz="0" w:space="0" w:color="auto"/>
            <w:bottom w:val="none" w:sz="0" w:space="0" w:color="auto"/>
            <w:right w:val="none" w:sz="0" w:space="0" w:color="auto"/>
          </w:divBdr>
        </w:div>
        <w:div w:id="859973048">
          <w:marLeft w:val="0"/>
          <w:marRight w:val="0"/>
          <w:marTop w:val="0"/>
          <w:marBottom w:val="0"/>
          <w:divBdr>
            <w:top w:val="none" w:sz="0" w:space="0" w:color="auto"/>
            <w:left w:val="none" w:sz="0" w:space="0" w:color="auto"/>
            <w:bottom w:val="none" w:sz="0" w:space="0" w:color="auto"/>
            <w:right w:val="none" w:sz="0" w:space="0" w:color="auto"/>
          </w:divBdr>
        </w:div>
        <w:div w:id="656957699">
          <w:marLeft w:val="0"/>
          <w:marRight w:val="0"/>
          <w:marTop w:val="0"/>
          <w:marBottom w:val="0"/>
          <w:divBdr>
            <w:top w:val="none" w:sz="0" w:space="0" w:color="auto"/>
            <w:left w:val="none" w:sz="0" w:space="0" w:color="auto"/>
            <w:bottom w:val="none" w:sz="0" w:space="0" w:color="auto"/>
            <w:right w:val="none" w:sz="0" w:space="0" w:color="auto"/>
          </w:divBdr>
        </w:div>
        <w:div w:id="1246916930">
          <w:marLeft w:val="0"/>
          <w:marRight w:val="0"/>
          <w:marTop w:val="0"/>
          <w:marBottom w:val="0"/>
          <w:divBdr>
            <w:top w:val="none" w:sz="0" w:space="0" w:color="auto"/>
            <w:left w:val="none" w:sz="0" w:space="0" w:color="auto"/>
            <w:bottom w:val="none" w:sz="0" w:space="0" w:color="auto"/>
            <w:right w:val="none" w:sz="0" w:space="0" w:color="auto"/>
          </w:divBdr>
        </w:div>
        <w:div w:id="1715541234">
          <w:marLeft w:val="0"/>
          <w:marRight w:val="0"/>
          <w:marTop w:val="0"/>
          <w:marBottom w:val="0"/>
          <w:divBdr>
            <w:top w:val="none" w:sz="0" w:space="0" w:color="auto"/>
            <w:left w:val="none" w:sz="0" w:space="0" w:color="auto"/>
            <w:bottom w:val="none" w:sz="0" w:space="0" w:color="auto"/>
            <w:right w:val="none" w:sz="0" w:space="0" w:color="auto"/>
          </w:divBdr>
        </w:div>
        <w:div w:id="1715697667">
          <w:marLeft w:val="0"/>
          <w:marRight w:val="0"/>
          <w:marTop w:val="0"/>
          <w:marBottom w:val="0"/>
          <w:divBdr>
            <w:top w:val="none" w:sz="0" w:space="0" w:color="auto"/>
            <w:left w:val="none" w:sz="0" w:space="0" w:color="auto"/>
            <w:bottom w:val="none" w:sz="0" w:space="0" w:color="auto"/>
            <w:right w:val="none" w:sz="0" w:space="0" w:color="auto"/>
          </w:divBdr>
        </w:div>
        <w:div w:id="1949894159">
          <w:marLeft w:val="0"/>
          <w:marRight w:val="0"/>
          <w:marTop w:val="0"/>
          <w:marBottom w:val="0"/>
          <w:divBdr>
            <w:top w:val="none" w:sz="0" w:space="0" w:color="auto"/>
            <w:left w:val="none" w:sz="0" w:space="0" w:color="auto"/>
            <w:bottom w:val="none" w:sz="0" w:space="0" w:color="auto"/>
            <w:right w:val="none" w:sz="0" w:space="0" w:color="auto"/>
          </w:divBdr>
        </w:div>
        <w:div w:id="227083005">
          <w:marLeft w:val="0"/>
          <w:marRight w:val="0"/>
          <w:marTop w:val="0"/>
          <w:marBottom w:val="0"/>
          <w:divBdr>
            <w:top w:val="none" w:sz="0" w:space="0" w:color="auto"/>
            <w:left w:val="none" w:sz="0" w:space="0" w:color="auto"/>
            <w:bottom w:val="none" w:sz="0" w:space="0" w:color="auto"/>
            <w:right w:val="none" w:sz="0" w:space="0" w:color="auto"/>
          </w:divBdr>
        </w:div>
        <w:div w:id="708384872">
          <w:marLeft w:val="0"/>
          <w:marRight w:val="0"/>
          <w:marTop w:val="0"/>
          <w:marBottom w:val="0"/>
          <w:divBdr>
            <w:top w:val="none" w:sz="0" w:space="0" w:color="auto"/>
            <w:left w:val="none" w:sz="0" w:space="0" w:color="auto"/>
            <w:bottom w:val="none" w:sz="0" w:space="0" w:color="auto"/>
            <w:right w:val="none" w:sz="0" w:space="0" w:color="auto"/>
          </w:divBdr>
        </w:div>
      </w:divsChild>
    </w:div>
    <w:div w:id="1399279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670</Words>
  <Characters>4221</Characters>
  <Application>Microsoft Office Word</Application>
  <DocSecurity>0</DocSecurity>
  <Lines>35</Lines>
  <Paragraphs>9</Paragraphs>
  <ScaleCrop>false</ScaleCrop>
  <Company/>
  <LinksUpToDate>false</LinksUpToDate>
  <CharactersWithSpaces>4882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wolfgang.dax-romswinkel wolfgang.dax-romswinkel</dc:creator>
  <cp:keywords/>
  <dc:description/>
  <cp:lastModifiedBy>wolfgang.dax-romswinkel wolfgang.dax-romswinkel</cp:lastModifiedBy>
  <cp:revision>2</cp:revision>
  <dcterms:created xsi:type="dcterms:W3CDTF">2024-02-23T08:12:00Z</dcterms:created>
  <dcterms:modified xsi:type="dcterms:W3CDTF">2024-02-27T18:25:00Z</dcterms:modified>
</cp:coreProperties>
</file>