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CA588" w14:textId="134B3C0D" w:rsidR="00A44CEA" w:rsidRPr="00A44CEA" w:rsidRDefault="0018775C" w:rsidP="00A44CEA">
      <w:pPr>
        <w:rPr>
          <w:rFonts w:ascii="Arial" w:hAnsi="Arial" w:cs="Arial"/>
          <w:b/>
          <w:bCs/>
          <w:sz w:val="28"/>
          <w:szCs w:val="28"/>
        </w:rPr>
      </w:pPr>
      <w:r w:rsidRPr="00A44CEA">
        <w:rPr>
          <w:rFonts w:ascii="Arial" w:hAnsi="Arial" w:cs="Arial"/>
          <w:b/>
          <w:bCs/>
          <w:sz w:val="28"/>
          <w:szCs w:val="28"/>
        </w:rPr>
        <w:t>Leistungskonzept</w:t>
      </w:r>
      <w:r w:rsidR="006A4025">
        <w:rPr>
          <w:rFonts w:ascii="Arial" w:hAnsi="Arial" w:cs="Arial"/>
          <w:b/>
          <w:bCs/>
          <w:sz w:val="28"/>
          <w:szCs w:val="28"/>
        </w:rPr>
        <w:t xml:space="preserve"> für den zieldifferenten Bildungsgang Lernen</w:t>
      </w:r>
    </w:p>
    <w:p w14:paraId="45882BBC" w14:textId="3716004B" w:rsidR="00A44CEA" w:rsidRPr="00A44CEA" w:rsidRDefault="00A44CEA" w:rsidP="006A4025">
      <w:pPr>
        <w:spacing w:line="360" w:lineRule="auto"/>
        <w:jc w:val="both"/>
        <w:rPr>
          <w:rFonts w:ascii="Arial" w:hAnsi="Arial" w:cs="Arial"/>
        </w:rPr>
      </w:pPr>
      <w:r w:rsidRPr="00A44CEA">
        <w:rPr>
          <w:rFonts w:ascii="Arial" w:hAnsi="Arial" w:cs="Arial"/>
        </w:rPr>
        <w:t xml:space="preserve">Merkmal des zieldifferenten Bildungsganges Lernen ist die Ausrichtung der Kompetenzerwartungen an der individuellen Lernentwicklung und </w:t>
      </w:r>
      <w:r w:rsidR="00435AF3">
        <w:rPr>
          <w:rFonts w:ascii="Arial" w:hAnsi="Arial" w:cs="Arial"/>
        </w:rPr>
        <w:t xml:space="preserve">den </w:t>
      </w:r>
      <w:r w:rsidRPr="00A44CEA">
        <w:rPr>
          <w:rFonts w:ascii="Arial" w:hAnsi="Arial" w:cs="Arial"/>
        </w:rPr>
        <w:t>bereits erworbenen Kompetenzen der Lernenden. Die Leistungsbewertung zielt daher ebenfalls auf die Darstellung der vollzogenen Entwicklung und (neu) erworbene</w:t>
      </w:r>
      <w:r w:rsidR="00435AF3">
        <w:rPr>
          <w:rFonts w:ascii="Arial" w:hAnsi="Arial" w:cs="Arial"/>
        </w:rPr>
        <w:t>r</w:t>
      </w:r>
      <w:r w:rsidRPr="00A44CEA">
        <w:rPr>
          <w:rFonts w:ascii="Arial" w:hAnsi="Arial" w:cs="Arial"/>
        </w:rPr>
        <w:t xml:space="preserve"> Kompetenzen.</w:t>
      </w:r>
    </w:p>
    <w:p w14:paraId="6442F679" w14:textId="77777777" w:rsidR="00A44CEA" w:rsidRPr="00A44CEA" w:rsidRDefault="00A44CEA" w:rsidP="006A4025">
      <w:pPr>
        <w:spacing w:line="360" w:lineRule="auto"/>
        <w:jc w:val="both"/>
        <w:rPr>
          <w:rFonts w:ascii="Arial" w:hAnsi="Arial" w:cs="Arial"/>
        </w:rPr>
      </w:pPr>
      <w:r w:rsidRPr="00A44CEA">
        <w:rPr>
          <w:rFonts w:ascii="Arial" w:hAnsi="Arial" w:cs="Arial"/>
        </w:rPr>
        <w:t>Folgende einheitliche und transparente Vorgehensweise ist verbindliche Grundlage für unsere Förderung und Leistungsbewertung im zieldifferenten Bereich: </w:t>
      </w:r>
    </w:p>
    <w:p w14:paraId="77F677EA" w14:textId="77777777" w:rsidR="00A44CEA" w:rsidRPr="00A44CEA" w:rsidRDefault="00A44CEA" w:rsidP="006A4025">
      <w:pPr>
        <w:spacing w:line="360" w:lineRule="auto"/>
        <w:jc w:val="both"/>
        <w:rPr>
          <w:rFonts w:ascii="Arial" w:hAnsi="Arial" w:cs="Arial"/>
        </w:rPr>
      </w:pPr>
      <w:r w:rsidRPr="00A44CEA">
        <w:rPr>
          <w:rFonts w:ascii="Arial" w:hAnsi="Arial" w:cs="Arial"/>
        </w:rPr>
        <w:t> </w:t>
      </w:r>
    </w:p>
    <w:p w14:paraId="456344CB" w14:textId="369A1C17" w:rsidR="00A44CEA" w:rsidRPr="00A44CEA" w:rsidRDefault="00A44CEA" w:rsidP="006A4025">
      <w:pPr>
        <w:spacing w:line="360" w:lineRule="auto"/>
        <w:jc w:val="both"/>
        <w:rPr>
          <w:rFonts w:ascii="Arial" w:hAnsi="Arial" w:cs="Arial"/>
        </w:rPr>
      </w:pPr>
      <w:r w:rsidRPr="00A44CEA">
        <w:rPr>
          <w:rFonts w:ascii="Arial" w:hAnsi="Arial" w:cs="Arial"/>
          <w:b/>
          <w:bCs/>
        </w:rPr>
        <w:t>Kompetenzen</w:t>
      </w:r>
    </w:p>
    <w:p w14:paraId="0C52F219" w14:textId="77EBEC9C" w:rsidR="00A44CEA" w:rsidRPr="00A44CEA" w:rsidRDefault="00A44CEA" w:rsidP="006A4025">
      <w:pPr>
        <w:spacing w:line="360" w:lineRule="auto"/>
        <w:jc w:val="both"/>
        <w:rPr>
          <w:rFonts w:ascii="Arial" w:hAnsi="Arial" w:cs="Arial"/>
        </w:rPr>
      </w:pPr>
      <w:r w:rsidRPr="00A44CEA">
        <w:rPr>
          <w:rFonts w:ascii="Arial" w:hAnsi="Arial" w:cs="Arial"/>
        </w:rPr>
        <w:t xml:space="preserve">Zu allen Fächern wurden von uns angelehnt an die Lehrpläne der zielgleichen Bildungsgänge Grundschule und Hauptschule Kompetenzlisten und -raster erstellt, deren Items die wesentlichen Kompetenzerwartungen der einzelnen Fächer für die </w:t>
      </w:r>
      <w:r w:rsidR="00435AF3">
        <w:rPr>
          <w:rFonts w:ascii="Arial" w:hAnsi="Arial" w:cs="Arial"/>
        </w:rPr>
        <w:t>jeweiligen</w:t>
      </w:r>
      <w:r w:rsidRPr="00A44CEA">
        <w:rPr>
          <w:rFonts w:ascii="Arial" w:hAnsi="Arial" w:cs="Arial"/>
        </w:rPr>
        <w:t xml:space="preserve"> zielgleichen Jahrgangsstufen widerspiegeln. </w:t>
      </w:r>
    </w:p>
    <w:p w14:paraId="651E4E18" w14:textId="77777777" w:rsidR="00A44CEA" w:rsidRPr="00A44CEA" w:rsidRDefault="00A44CEA" w:rsidP="006A4025">
      <w:pPr>
        <w:spacing w:line="360" w:lineRule="auto"/>
        <w:jc w:val="both"/>
        <w:rPr>
          <w:rFonts w:ascii="Arial" w:hAnsi="Arial" w:cs="Arial"/>
        </w:rPr>
      </w:pPr>
      <w:r w:rsidRPr="00A44CEA">
        <w:rPr>
          <w:rFonts w:ascii="Arial" w:hAnsi="Arial" w:cs="Arial"/>
        </w:rPr>
        <w:t>Diese formulierten Kompetenzerwartungen finden sich wieder </w:t>
      </w:r>
    </w:p>
    <w:p w14:paraId="56A6E494" w14:textId="77777777" w:rsidR="00A44CEA" w:rsidRPr="00A44CEA" w:rsidRDefault="00A44CEA" w:rsidP="006A4025">
      <w:pPr>
        <w:numPr>
          <w:ilvl w:val="0"/>
          <w:numId w:val="9"/>
        </w:numPr>
        <w:spacing w:after="0" w:line="360" w:lineRule="auto"/>
        <w:jc w:val="both"/>
        <w:rPr>
          <w:rFonts w:ascii="Arial" w:hAnsi="Arial" w:cs="Arial"/>
        </w:rPr>
      </w:pPr>
      <w:r w:rsidRPr="00A44CEA">
        <w:rPr>
          <w:rFonts w:ascii="Arial" w:hAnsi="Arial" w:cs="Arial"/>
        </w:rPr>
        <w:t>im Lern- und Entwicklungsportfolio </w:t>
      </w:r>
    </w:p>
    <w:p w14:paraId="5B9BF740" w14:textId="77777777" w:rsidR="00A44CEA" w:rsidRPr="00A44CEA" w:rsidRDefault="00A44CEA" w:rsidP="006A4025">
      <w:pPr>
        <w:numPr>
          <w:ilvl w:val="0"/>
          <w:numId w:val="9"/>
        </w:numPr>
        <w:spacing w:after="0" w:line="360" w:lineRule="auto"/>
        <w:jc w:val="both"/>
        <w:rPr>
          <w:rFonts w:ascii="Arial" w:hAnsi="Arial" w:cs="Arial"/>
        </w:rPr>
      </w:pPr>
      <w:r w:rsidRPr="00A44CEA">
        <w:rPr>
          <w:rFonts w:ascii="Arial" w:hAnsi="Arial" w:cs="Arial"/>
        </w:rPr>
        <w:t>als Zeugnisitems in unseren kompetenzorientierten Ankreuzzeugnissen </w:t>
      </w:r>
    </w:p>
    <w:p w14:paraId="09694B43" w14:textId="77777777" w:rsidR="00A44CEA" w:rsidRPr="00A44CEA" w:rsidRDefault="00A44CEA" w:rsidP="006A4025">
      <w:pPr>
        <w:numPr>
          <w:ilvl w:val="0"/>
          <w:numId w:val="9"/>
        </w:numPr>
        <w:spacing w:after="0" w:line="360" w:lineRule="auto"/>
        <w:jc w:val="both"/>
        <w:rPr>
          <w:rFonts w:ascii="Arial" w:hAnsi="Arial" w:cs="Arial"/>
        </w:rPr>
      </w:pPr>
      <w:r w:rsidRPr="00A44CEA">
        <w:rPr>
          <w:rFonts w:ascii="Arial" w:hAnsi="Arial" w:cs="Arial"/>
        </w:rPr>
        <w:t>im schulinternen Curriculum </w:t>
      </w:r>
    </w:p>
    <w:p w14:paraId="3CD30F16" w14:textId="77777777" w:rsidR="00A44CEA" w:rsidRPr="00A44CEA" w:rsidRDefault="00A44CEA" w:rsidP="006A4025">
      <w:pPr>
        <w:spacing w:line="360" w:lineRule="auto"/>
        <w:jc w:val="both"/>
        <w:rPr>
          <w:rFonts w:ascii="Arial" w:hAnsi="Arial" w:cs="Arial"/>
        </w:rPr>
      </w:pPr>
    </w:p>
    <w:p w14:paraId="19B83BF2" w14:textId="77777777" w:rsidR="00A44CEA" w:rsidRPr="00A44CEA" w:rsidRDefault="00A44CEA" w:rsidP="006A4025">
      <w:pPr>
        <w:spacing w:line="360" w:lineRule="auto"/>
        <w:jc w:val="both"/>
        <w:rPr>
          <w:rFonts w:ascii="Arial" w:hAnsi="Arial" w:cs="Arial"/>
        </w:rPr>
      </w:pPr>
      <w:r w:rsidRPr="00A44CEA">
        <w:rPr>
          <w:rFonts w:ascii="Arial" w:hAnsi="Arial" w:cs="Arial"/>
        </w:rPr>
        <w:t>Auf der Grundlage </w:t>
      </w:r>
    </w:p>
    <w:p w14:paraId="4BE06531" w14:textId="77777777" w:rsidR="00A44CEA" w:rsidRPr="00A44CEA" w:rsidRDefault="00A44CEA" w:rsidP="006A4025">
      <w:pPr>
        <w:numPr>
          <w:ilvl w:val="0"/>
          <w:numId w:val="10"/>
        </w:numPr>
        <w:spacing w:after="0" w:line="360" w:lineRule="auto"/>
        <w:jc w:val="both"/>
        <w:rPr>
          <w:rFonts w:ascii="Arial" w:hAnsi="Arial" w:cs="Arial"/>
        </w:rPr>
      </w:pPr>
      <w:r w:rsidRPr="00A44CEA">
        <w:rPr>
          <w:rFonts w:ascii="Arial" w:hAnsi="Arial" w:cs="Arial"/>
        </w:rPr>
        <w:t>der individuellen Lern- und Entwicklungsportfolios </w:t>
      </w:r>
    </w:p>
    <w:p w14:paraId="7A96DE11" w14:textId="77777777" w:rsidR="00A44CEA" w:rsidRPr="00A44CEA" w:rsidRDefault="00A44CEA" w:rsidP="006A4025">
      <w:pPr>
        <w:numPr>
          <w:ilvl w:val="0"/>
          <w:numId w:val="10"/>
        </w:numPr>
        <w:spacing w:after="0" w:line="360" w:lineRule="auto"/>
        <w:jc w:val="both"/>
        <w:rPr>
          <w:rFonts w:ascii="Arial" w:hAnsi="Arial" w:cs="Arial"/>
        </w:rPr>
      </w:pPr>
      <w:r w:rsidRPr="00A44CEA">
        <w:rPr>
          <w:rFonts w:ascii="Arial" w:hAnsi="Arial" w:cs="Arial"/>
        </w:rPr>
        <w:t>der Übersicht der behandelten Lerninhalte des letzten Schuljahres </w:t>
      </w:r>
    </w:p>
    <w:p w14:paraId="08D22724" w14:textId="77777777" w:rsidR="00A44CEA" w:rsidRPr="00A44CEA" w:rsidRDefault="00A44CEA" w:rsidP="006A4025">
      <w:pPr>
        <w:numPr>
          <w:ilvl w:val="0"/>
          <w:numId w:val="10"/>
        </w:numPr>
        <w:spacing w:after="0" w:line="360" w:lineRule="auto"/>
        <w:jc w:val="both"/>
        <w:rPr>
          <w:rFonts w:ascii="Arial" w:hAnsi="Arial" w:cs="Arial"/>
        </w:rPr>
      </w:pPr>
      <w:r w:rsidRPr="00A44CEA">
        <w:rPr>
          <w:rFonts w:ascii="Arial" w:hAnsi="Arial" w:cs="Arial"/>
        </w:rPr>
        <w:t>weitergehender verbindlicher Diagnoseinstrumente innerhalb der Diagnosewochen </w:t>
      </w:r>
    </w:p>
    <w:p w14:paraId="01345863" w14:textId="66C739BF" w:rsidR="00A44CEA" w:rsidRPr="00A44CEA" w:rsidRDefault="00A44CEA" w:rsidP="006A4025">
      <w:pPr>
        <w:numPr>
          <w:ilvl w:val="0"/>
          <w:numId w:val="10"/>
        </w:numPr>
        <w:spacing w:after="0" w:line="360" w:lineRule="auto"/>
        <w:jc w:val="both"/>
        <w:rPr>
          <w:rFonts w:ascii="Arial" w:hAnsi="Arial" w:cs="Arial"/>
        </w:rPr>
      </w:pPr>
      <w:r w:rsidRPr="00A44CEA">
        <w:rPr>
          <w:rFonts w:ascii="Arial" w:hAnsi="Arial" w:cs="Arial"/>
        </w:rPr>
        <w:t>eines Lern</w:t>
      </w:r>
      <w:r w:rsidR="005B099E">
        <w:rPr>
          <w:rFonts w:ascii="Arial" w:hAnsi="Arial" w:cs="Arial"/>
        </w:rPr>
        <w:t>- und E</w:t>
      </w:r>
      <w:r w:rsidRPr="00A44CEA">
        <w:rPr>
          <w:rFonts w:ascii="Arial" w:hAnsi="Arial" w:cs="Arial"/>
        </w:rPr>
        <w:t>ntwicklungsgespräches mit dem Lernenden ab der SEP3</w:t>
      </w:r>
      <w:r w:rsidR="005B099E">
        <w:rPr>
          <w:rFonts w:ascii="Arial" w:hAnsi="Arial" w:cs="Arial"/>
        </w:rPr>
        <w:t xml:space="preserve"> </w:t>
      </w:r>
      <w:r w:rsidRPr="00A44CEA">
        <w:rPr>
          <w:rFonts w:ascii="Arial" w:hAnsi="Arial" w:cs="Arial"/>
        </w:rPr>
        <w:t>(</w:t>
      </w:r>
      <w:hyperlink r:id="rId5" w:history="1">
        <w:r w:rsidRPr="00A44CEA">
          <w:rPr>
            <w:rStyle w:val="Hyperlink"/>
            <w:rFonts w:ascii="Arial" w:hAnsi="Arial" w:cs="Arial"/>
          </w:rPr>
          <w:t>https://materialwiese.de/2017/01/lernentwicklungsgesprache-in-der.html</w:t>
        </w:r>
      </w:hyperlink>
      <w:r w:rsidRPr="00A44CEA">
        <w:rPr>
          <w:rFonts w:ascii="Arial" w:hAnsi="Arial" w:cs="Arial"/>
        </w:rPr>
        <w:t>).</w:t>
      </w:r>
    </w:p>
    <w:p w14:paraId="44F9229A" w14:textId="7B00DB1C" w:rsidR="00F72D01" w:rsidRDefault="00A44CEA" w:rsidP="006A4025">
      <w:pPr>
        <w:spacing w:line="360" w:lineRule="auto"/>
        <w:jc w:val="both"/>
        <w:rPr>
          <w:rFonts w:ascii="Arial" w:hAnsi="Arial" w:cs="Arial"/>
        </w:rPr>
      </w:pPr>
      <w:r w:rsidRPr="00A44CEA">
        <w:rPr>
          <w:rFonts w:ascii="Arial" w:hAnsi="Arial" w:cs="Arial"/>
        </w:rPr>
        <w:t>wird bis zu den Herbstferien für alle Lernende die entsprechende Liste der zu erwartenden Lernzuwachse und Kompetenzerwartungen für das laufende Schuljahr ausgewählt. </w:t>
      </w:r>
    </w:p>
    <w:p w14:paraId="6AE2A9FF" w14:textId="3617EDB0" w:rsidR="00AD09C8" w:rsidRPr="00A44CEA" w:rsidRDefault="00AD09C8" w:rsidP="006A4025">
      <w:pPr>
        <w:spacing w:line="360" w:lineRule="auto"/>
        <w:jc w:val="both"/>
        <w:rPr>
          <w:rFonts w:ascii="Arial" w:hAnsi="Arial" w:cs="Arial"/>
        </w:rPr>
      </w:pPr>
      <w:r>
        <w:rPr>
          <w:rFonts w:ascii="Arial" w:hAnsi="Arial" w:cs="Arial"/>
        </w:rPr>
        <w:t>Eine Übersicht der zu bearbeitenden Inhalte in den Fächern Deutsch und Mathematik findet sich im Minimalcurriculum.</w:t>
      </w:r>
    </w:p>
    <w:p w14:paraId="3EEB0966" w14:textId="77777777" w:rsidR="00F72D01" w:rsidRPr="00A44CEA" w:rsidRDefault="00F72D01" w:rsidP="006A4025">
      <w:pPr>
        <w:spacing w:line="360" w:lineRule="auto"/>
        <w:jc w:val="both"/>
        <w:rPr>
          <w:rFonts w:ascii="Arial" w:hAnsi="Arial" w:cs="Arial"/>
        </w:rPr>
      </w:pPr>
    </w:p>
    <w:p w14:paraId="1E2FA82A" w14:textId="67E2987D" w:rsidR="006A4025" w:rsidRDefault="006A4025" w:rsidP="006A4025">
      <w:pPr>
        <w:spacing w:line="360" w:lineRule="auto"/>
        <w:jc w:val="both"/>
        <w:rPr>
          <w:rFonts w:ascii="Arial" w:hAnsi="Arial" w:cs="Arial"/>
          <w:b/>
          <w:bCs/>
        </w:rPr>
      </w:pPr>
    </w:p>
    <w:p w14:paraId="019A1968" w14:textId="77777777" w:rsidR="006A4025" w:rsidRDefault="006A4025" w:rsidP="006A4025">
      <w:pPr>
        <w:spacing w:line="360" w:lineRule="auto"/>
        <w:jc w:val="both"/>
        <w:rPr>
          <w:rFonts w:ascii="Arial" w:hAnsi="Arial" w:cs="Arial"/>
          <w:b/>
          <w:bCs/>
        </w:rPr>
      </w:pPr>
    </w:p>
    <w:p w14:paraId="5491BC8E" w14:textId="77777777" w:rsidR="006A4025" w:rsidRDefault="006A4025" w:rsidP="006A4025">
      <w:pPr>
        <w:spacing w:line="360" w:lineRule="auto"/>
        <w:jc w:val="both"/>
        <w:rPr>
          <w:rFonts w:ascii="Arial" w:hAnsi="Arial" w:cs="Arial"/>
          <w:b/>
          <w:bCs/>
        </w:rPr>
      </w:pPr>
    </w:p>
    <w:p w14:paraId="175B5F4C" w14:textId="75FB6EF5" w:rsidR="00D31936" w:rsidRPr="000062F4" w:rsidRDefault="007D2526" w:rsidP="006A4025">
      <w:pPr>
        <w:spacing w:line="360" w:lineRule="auto"/>
        <w:jc w:val="both"/>
        <w:rPr>
          <w:rFonts w:ascii="Arial" w:hAnsi="Arial" w:cs="Arial"/>
          <w:b/>
          <w:bCs/>
          <w:sz w:val="24"/>
          <w:szCs w:val="24"/>
        </w:rPr>
      </w:pPr>
      <w:r w:rsidRPr="000062F4">
        <w:rPr>
          <w:rFonts w:ascii="Arial" w:hAnsi="Arial" w:cs="Arial"/>
          <w:b/>
          <w:bCs/>
          <w:sz w:val="24"/>
          <w:szCs w:val="24"/>
        </w:rPr>
        <w:lastRenderedPageBreak/>
        <w:t>Deutsch</w:t>
      </w:r>
    </w:p>
    <w:p w14:paraId="5067F215" w14:textId="34DC4E4D" w:rsidR="00663652" w:rsidRDefault="00663652" w:rsidP="006A4025">
      <w:pPr>
        <w:spacing w:line="360" w:lineRule="auto"/>
        <w:jc w:val="both"/>
        <w:rPr>
          <w:rFonts w:ascii="Arial" w:hAnsi="Arial" w:cs="Arial"/>
        </w:rPr>
      </w:pPr>
      <w:r>
        <w:rPr>
          <w:rFonts w:ascii="Arial" w:hAnsi="Arial" w:cs="Arial"/>
        </w:rPr>
        <w:t>Im Fach Deutsch werden bei der Bewertung folgende Kompetenzbereiche zugrunde gelegt:</w:t>
      </w:r>
    </w:p>
    <w:p w14:paraId="02B4B6D2" w14:textId="5789797F" w:rsidR="00663652" w:rsidRPr="00435AF3" w:rsidRDefault="00663652" w:rsidP="00435AF3">
      <w:pPr>
        <w:pStyle w:val="Listenabsatz"/>
        <w:numPr>
          <w:ilvl w:val="0"/>
          <w:numId w:val="9"/>
        </w:numPr>
        <w:spacing w:line="360" w:lineRule="auto"/>
        <w:jc w:val="both"/>
        <w:rPr>
          <w:rFonts w:ascii="Arial" w:hAnsi="Arial" w:cs="Arial"/>
        </w:rPr>
      </w:pPr>
      <w:r w:rsidRPr="00435AF3">
        <w:rPr>
          <w:rFonts w:ascii="Arial" w:hAnsi="Arial" w:cs="Arial"/>
        </w:rPr>
        <w:t>Sprechen und Zuhören</w:t>
      </w:r>
    </w:p>
    <w:p w14:paraId="0485AF8C" w14:textId="7A07DD5C" w:rsidR="00663652" w:rsidRDefault="00731943" w:rsidP="00435AF3">
      <w:pPr>
        <w:pStyle w:val="Listenabsatz"/>
        <w:numPr>
          <w:ilvl w:val="0"/>
          <w:numId w:val="9"/>
        </w:numPr>
        <w:spacing w:line="360" w:lineRule="auto"/>
        <w:jc w:val="both"/>
        <w:rPr>
          <w:rFonts w:ascii="Arial" w:hAnsi="Arial" w:cs="Arial"/>
        </w:rPr>
      </w:pPr>
      <w:r>
        <w:rPr>
          <w:rFonts w:ascii="Arial" w:hAnsi="Arial" w:cs="Arial"/>
        </w:rPr>
        <w:t>Schreiben</w:t>
      </w:r>
    </w:p>
    <w:p w14:paraId="1AC40FC8" w14:textId="555C29DF" w:rsidR="00731943" w:rsidRDefault="00731943" w:rsidP="00435AF3">
      <w:pPr>
        <w:pStyle w:val="Listenabsatz"/>
        <w:numPr>
          <w:ilvl w:val="0"/>
          <w:numId w:val="9"/>
        </w:numPr>
        <w:spacing w:line="360" w:lineRule="auto"/>
        <w:jc w:val="both"/>
        <w:rPr>
          <w:rFonts w:ascii="Arial" w:hAnsi="Arial" w:cs="Arial"/>
        </w:rPr>
      </w:pPr>
      <w:r>
        <w:rPr>
          <w:rFonts w:ascii="Arial" w:hAnsi="Arial" w:cs="Arial"/>
        </w:rPr>
        <w:t>Lesen – mit Texten und Medien umgehen</w:t>
      </w:r>
    </w:p>
    <w:p w14:paraId="4BBF298D" w14:textId="194D5165" w:rsidR="00731943" w:rsidRPr="00663652" w:rsidRDefault="00731943" w:rsidP="00435AF3">
      <w:pPr>
        <w:pStyle w:val="Listenabsatz"/>
        <w:numPr>
          <w:ilvl w:val="0"/>
          <w:numId w:val="9"/>
        </w:numPr>
        <w:spacing w:line="360" w:lineRule="auto"/>
        <w:jc w:val="both"/>
        <w:rPr>
          <w:rFonts w:ascii="Arial" w:hAnsi="Arial" w:cs="Arial"/>
        </w:rPr>
      </w:pPr>
      <w:r>
        <w:rPr>
          <w:rFonts w:ascii="Arial" w:hAnsi="Arial" w:cs="Arial"/>
        </w:rPr>
        <w:t>Sprache und Sprachgebrauch untersuchen</w:t>
      </w:r>
    </w:p>
    <w:p w14:paraId="33600C90" w14:textId="7EAD10BC" w:rsidR="00D31936" w:rsidRPr="00A44CEA" w:rsidRDefault="00F72D01" w:rsidP="006A4025">
      <w:pPr>
        <w:spacing w:line="360" w:lineRule="auto"/>
        <w:jc w:val="both"/>
        <w:rPr>
          <w:rFonts w:ascii="Arial" w:hAnsi="Arial" w:cs="Arial"/>
        </w:rPr>
      </w:pPr>
      <w:r w:rsidRPr="00A44CEA">
        <w:rPr>
          <w:rFonts w:ascii="Arial" w:hAnsi="Arial" w:cs="Arial"/>
        </w:rPr>
        <w:t xml:space="preserve">Im zieldifferenten Bildungsgang Lernen wird das Lehrwerk „Flex und Flora inklusiv“ genutzt. </w:t>
      </w:r>
      <w:r w:rsidR="007D2526" w:rsidRPr="00A44CEA">
        <w:rPr>
          <w:rFonts w:ascii="Arial" w:hAnsi="Arial" w:cs="Arial"/>
        </w:rPr>
        <w:t xml:space="preserve">Pro Halbjahr werden verpflichtend zwei </w:t>
      </w:r>
      <w:proofErr w:type="spellStart"/>
      <w:r w:rsidR="000062F4">
        <w:rPr>
          <w:rFonts w:ascii="Arial" w:hAnsi="Arial" w:cs="Arial"/>
        </w:rPr>
        <w:t>Lernstandskontrollen</w:t>
      </w:r>
      <w:proofErr w:type="spellEnd"/>
      <w:r w:rsidR="007D2526" w:rsidRPr="00A44CEA">
        <w:rPr>
          <w:rFonts w:ascii="Arial" w:hAnsi="Arial" w:cs="Arial"/>
        </w:rPr>
        <w:t xml:space="preserve"> pro Kompetenzbereich geschrieben. </w:t>
      </w:r>
    </w:p>
    <w:p w14:paraId="6D5B28CE" w14:textId="77777777" w:rsidR="0013646A" w:rsidRDefault="0013646A" w:rsidP="006A4025">
      <w:pPr>
        <w:spacing w:line="360" w:lineRule="auto"/>
        <w:jc w:val="both"/>
        <w:rPr>
          <w:rFonts w:ascii="Arial" w:hAnsi="Arial" w:cs="Arial"/>
          <w:b/>
          <w:bCs/>
        </w:rPr>
      </w:pPr>
    </w:p>
    <w:p w14:paraId="737B2A72" w14:textId="1CD33313" w:rsidR="00F72D01" w:rsidRPr="000062F4" w:rsidRDefault="000062F4" w:rsidP="006A4025">
      <w:pPr>
        <w:spacing w:line="360" w:lineRule="auto"/>
        <w:jc w:val="both"/>
        <w:rPr>
          <w:rFonts w:ascii="Arial" w:hAnsi="Arial" w:cs="Arial"/>
          <w:b/>
          <w:bCs/>
        </w:rPr>
      </w:pPr>
      <w:r w:rsidRPr="000062F4">
        <w:rPr>
          <w:rFonts w:ascii="Arial" w:hAnsi="Arial" w:cs="Arial"/>
          <w:b/>
          <w:bCs/>
        </w:rPr>
        <w:t>Leistungen</w:t>
      </w:r>
    </w:p>
    <w:p w14:paraId="64EC002D" w14:textId="6424F324" w:rsidR="000062F4" w:rsidRDefault="0018775C" w:rsidP="006A4025">
      <w:pPr>
        <w:spacing w:line="360" w:lineRule="auto"/>
        <w:jc w:val="both"/>
        <w:rPr>
          <w:rFonts w:ascii="Arial" w:hAnsi="Arial" w:cs="Arial"/>
        </w:rPr>
      </w:pPr>
      <w:r w:rsidRPr="00A44CEA">
        <w:rPr>
          <w:rFonts w:ascii="Arial" w:hAnsi="Arial" w:cs="Arial"/>
        </w:rPr>
        <w:t>SEP</w:t>
      </w:r>
      <w:r w:rsidR="000062F4">
        <w:rPr>
          <w:rFonts w:ascii="Arial" w:hAnsi="Arial" w:cs="Arial"/>
        </w:rPr>
        <w:t xml:space="preserve"> und Klasse 3/4 </w:t>
      </w:r>
    </w:p>
    <w:p w14:paraId="4A716C44" w14:textId="78909E44" w:rsidR="00B619EF" w:rsidRPr="00A44CEA" w:rsidRDefault="00FE74C1" w:rsidP="00435AF3">
      <w:pPr>
        <w:pStyle w:val="Listenabsatz"/>
        <w:numPr>
          <w:ilvl w:val="0"/>
          <w:numId w:val="12"/>
        </w:numPr>
        <w:spacing w:line="360" w:lineRule="auto"/>
        <w:jc w:val="both"/>
        <w:rPr>
          <w:rFonts w:ascii="Arial" w:hAnsi="Arial" w:cs="Arial"/>
        </w:rPr>
      </w:pPr>
      <w:proofErr w:type="spellStart"/>
      <w:r w:rsidRPr="00A44CEA">
        <w:rPr>
          <w:rFonts w:ascii="Arial" w:hAnsi="Arial" w:cs="Arial"/>
        </w:rPr>
        <w:t>Lernstandskontrolle</w:t>
      </w:r>
      <w:r w:rsidR="000062F4">
        <w:rPr>
          <w:rFonts w:ascii="Arial" w:hAnsi="Arial" w:cs="Arial"/>
        </w:rPr>
        <w:t>n</w:t>
      </w:r>
      <w:proofErr w:type="spellEnd"/>
      <w:r w:rsidR="00B619EF" w:rsidRPr="00A44CEA">
        <w:rPr>
          <w:rFonts w:ascii="Arial" w:hAnsi="Arial" w:cs="Arial"/>
        </w:rPr>
        <w:t xml:space="preserve"> nach Stop</w:t>
      </w:r>
      <w:r w:rsidRPr="00A44CEA">
        <w:rPr>
          <w:rFonts w:ascii="Arial" w:hAnsi="Arial" w:cs="Arial"/>
        </w:rPr>
        <w:t>p</w:t>
      </w:r>
      <w:r w:rsidR="00B619EF" w:rsidRPr="00A44CEA">
        <w:rPr>
          <w:rFonts w:ascii="Arial" w:hAnsi="Arial" w:cs="Arial"/>
        </w:rPr>
        <w:t>schildern</w:t>
      </w:r>
    </w:p>
    <w:p w14:paraId="1E676450" w14:textId="54A5BF9B" w:rsidR="0018775C" w:rsidRPr="00A44CEA" w:rsidRDefault="0018775C" w:rsidP="00435AF3">
      <w:pPr>
        <w:pStyle w:val="Listenabsatz"/>
        <w:numPr>
          <w:ilvl w:val="0"/>
          <w:numId w:val="12"/>
        </w:numPr>
        <w:spacing w:line="360" w:lineRule="auto"/>
        <w:jc w:val="both"/>
        <w:rPr>
          <w:rFonts w:ascii="Arial" w:hAnsi="Arial" w:cs="Arial"/>
        </w:rPr>
      </w:pPr>
      <w:r w:rsidRPr="00A44CEA">
        <w:rPr>
          <w:rFonts w:ascii="Arial" w:hAnsi="Arial" w:cs="Arial"/>
        </w:rPr>
        <w:t xml:space="preserve">Digitale Tests (Antolin, </w:t>
      </w:r>
      <w:proofErr w:type="spellStart"/>
      <w:r w:rsidRPr="00A44CEA">
        <w:rPr>
          <w:rFonts w:ascii="Arial" w:hAnsi="Arial" w:cs="Arial"/>
        </w:rPr>
        <w:t>Leseludi</w:t>
      </w:r>
      <w:proofErr w:type="spellEnd"/>
      <w:r w:rsidRPr="00A44CEA">
        <w:rPr>
          <w:rFonts w:ascii="Arial" w:hAnsi="Arial" w:cs="Arial"/>
        </w:rPr>
        <w:t xml:space="preserve">, </w:t>
      </w:r>
      <w:proofErr w:type="spellStart"/>
      <w:r w:rsidRPr="00A44CEA">
        <w:rPr>
          <w:rFonts w:ascii="Arial" w:hAnsi="Arial" w:cs="Arial"/>
        </w:rPr>
        <w:t>Schreibsusi</w:t>
      </w:r>
      <w:proofErr w:type="spellEnd"/>
      <w:r w:rsidRPr="00A44CEA">
        <w:rPr>
          <w:rFonts w:ascii="Arial" w:hAnsi="Arial" w:cs="Arial"/>
        </w:rPr>
        <w:t xml:space="preserve"> et</w:t>
      </w:r>
      <w:r w:rsidR="003B3174">
        <w:rPr>
          <w:rFonts w:ascii="Arial" w:hAnsi="Arial" w:cs="Arial"/>
        </w:rPr>
        <w:t>c</w:t>
      </w:r>
      <w:r w:rsidRPr="00A44CEA">
        <w:rPr>
          <w:rFonts w:ascii="Arial" w:hAnsi="Arial" w:cs="Arial"/>
        </w:rPr>
        <w:t>.)</w:t>
      </w:r>
    </w:p>
    <w:p w14:paraId="52BAE311" w14:textId="469E6C2B" w:rsidR="0018775C" w:rsidRPr="00A44CEA" w:rsidRDefault="0018775C" w:rsidP="00435AF3">
      <w:pPr>
        <w:pStyle w:val="Listenabsatz"/>
        <w:numPr>
          <w:ilvl w:val="0"/>
          <w:numId w:val="12"/>
        </w:numPr>
        <w:spacing w:line="360" w:lineRule="auto"/>
        <w:jc w:val="both"/>
        <w:rPr>
          <w:rFonts w:ascii="Arial" w:hAnsi="Arial" w:cs="Arial"/>
        </w:rPr>
      </w:pPr>
      <w:r w:rsidRPr="00A44CEA">
        <w:rPr>
          <w:rFonts w:ascii="Arial" w:hAnsi="Arial" w:cs="Arial"/>
        </w:rPr>
        <w:t>Portfolio (digital oder analog)</w:t>
      </w:r>
    </w:p>
    <w:p w14:paraId="2F51ECB2" w14:textId="46A87F38" w:rsidR="0018775C" w:rsidRPr="00A44CEA" w:rsidRDefault="0018775C" w:rsidP="00435AF3">
      <w:pPr>
        <w:pStyle w:val="Listenabsatz"/>
        <w:numPr>
          <w:ilvl w:val="0"/>
          <w:numId w:val="12"/>
        </w:numPr>
        <w:spacing w:line="360" w:lineRule="auto"/>
        <w:jc w:val="both"/>
        <w:rPr>
          <w:rFonts w:ascii="Arial" w:hAnsi="Arial" w:cs="Arial"/>
        </w:rPr>
      </w:pPr>
      <w:r w:rsidRPr="00A44CEA">
        <w:rPr>
          <w:rFonts w:ascii="Arial" w:hAnsi="Arial" w:cs="Arial"/>
        </w:rPr>
        <w:t>Freies Schreiben</w:t>
      </w:r>
    </w:p>
    <w:p w14:paraId="6D131626" w14:textId="0F7C8C91" w:rsidR="0018775C" w:rsidRPr="00A44CEA" w:rsidRDefault="0018775C" w:rsidP="00435AF3">
      <w:pPr>
        <w:pStyle w:val="Listenabsatz"/>
        <w:numPr>
          <w:ilvl w:val="0"/>
          <w:numId w:val="12"/>
        </w:numPr>
        <w:spacing w:line="360" w:lineRule="auto"/>
        <w:jc w:val="both"/>
        <w:rPr>
          <w:rFonts w:ascii="Arial" w:hAnsi="Arial" w:cs="Arial"/>
        </w:rPr>
      </w:pPr>
      <w:r w:rsidRPr="00A44CEA">
        <w:rPr>
          <w:rFonts w:ascii="Arial" w:hAnsi="Arial" w:cs="Arial"/>
        </w:rPr>
        <w:t>Freies Sprechen</w:t>
      </w:r>
    </w:p>
    <w:p w14:paraId="382957A4" w14:textId="59315E6D" w:rsidR="0018775C" w:rsidRPr="00A44CEA" w:rsidRDefault="00DA50B6" w:rsidP="00435AF3">
      <w:pPr>
        <w:pStyle w:val="Listenabsatz"/>
        <w:numPr>
          <w:ilvl w:val="0"/>
          <w:numId w:val="12"/>
        </w:numPr>
        <w:spacing w:line="360" w:lineRule="auto"/>
        <w:jc w:val="both"/>
        <w:rPr>
          <w:rFonts w:ascii="Arial" w:hAnsi="Arial" w:cs="Arial"/>
        </w:rPr>
      </w:pPr>
      <w:r w:rsidRPr="00A44CEA">
        <w:rPr>
          <w:rFonts w:ascii="Arial" w:hAnsi="Arial" w:cs="Arial"/>
        </w:rPr>
        <w:t>Themenbezogene mündliche Beteiligung</w:t>
      </w:r>
      <w:r w:rsidR="0018775C" w:rsidRPr="00A44CEA">
        <w:rPr>
          <w:rFonts w:ascii="Arial" w:hAnsi="Arial" w:cs="Arial"/>
        </w:rPr>
        <w:t xml:space="preserve"> (Qualität und Quantität)</w:t>
      </w:r>
    </w:p>
    <w:p w14:paraId="4601F4FD" w14:textId="19D5276E" w:rsidR="0018775C" w:rsidRPr="00A44CEA" w:rsidRDefault="0018775C" w:rsidP="00435AF3">
      <w:pPr>
        <w:pStyle w:val="Listenabsatz"/>
        <w:numPr>
          <w:ilvl w:val="0"/>
          <w:numId w:val="12"/>
        </w:numPr>
        <w:spacing w:line="360" w:lineRule="auto"/>
        <w:jc w:val="both"/>
        <w:rPr>
          <w:rFonts w:ascii="Arial" w:hAnsi="Arial" w:cs="Arial"/>
        </w:rPr>
      </w:pPr>
      <w:r w:rsidRPr="00A44CEA">
        <w:rPr>
          <w:rFonts w:ascii="Arial" w:hAnsi="Arial" w:cs="Arial"/>
        </w:rPr>
        <w:t>Aufgabenverständnis</w:t>
      </w:r>
    </w:p>
    <w:p w14:paraId="6C20D15D" w14:textId="4E104862" w:rsidR="00771443" w:rsidRDefault="0018775C" w:rsidP="00435AF3">
      <w:pPr>
        <w:pStyle w:val="Listenabsatz"/>
        <w:numPr>
          <w:ilvl w:val="0"/>
          <w:numId w:val="12"/>
        </w:numPr>
        <w:spacing w:line="360" w:lineRule="auto"/>
        <w:jc w:val="both"/>
        <w:rPr>
          <w:rFonts w:ascii="Arial" w:hAnsi="Arial" w:cs="Arial"/>
        </w:rPr>
      </w:pPr>
      <w:r w:rsidRPr="00A44CEA">
        <w:rPr>
          <w:rFonts w:ascii="Arial" w:hAnsi="Arial" w:cs="Arial"/>
        </w:rPr>
        <w:t>Lernwörter</w:t>
      </w:r>
      <w:r w:rsidR="000062F4">
        <w:rPr>
          <w:rFonts w:ascii="Arial" w:hAnsi="Arial" w:cs="Arial"/>
        </w:rPr>
        <w:t>tests</w:t>
      </w:r>
    </w:p>
    <w:p w14:paraId="61B5C31F" w14:textId="77777777" w:rsidR="000062F4" w:rsidRPr="000062F4" w:rsidRDefault="000062F4" w:rsidP="000062F4">
      <w:pPr>
        <w:spacing w:line="360" w:lineRule="auto"/>
        <w:ind w:left="360"/>
        <w:jc w:val="both"/>
        <w:rPr>
          <w:rFonts w:ascii="Arial" w:hAnsi="Arial" w:cs="Arial"/>
        </w:rPr>
      </w:pPr>
    </w:p>
    <w:p w14:paraId="1DB9D34B" w14:textId="3E6D63D7" w:rsidR="00771443" w:rsidRPr="000062F4" w:rsidRDefault="00771443" w:rsidP="006A4025">
      <w:pPr>
        <w:spacing w:line="360" w:lineRule="auto"/>
        <w:jc w:val="both"/>
        <w:rPr>
          <w:rFonts w:ascii="Arial" w:hAnsi="Arial" w:cs="Arial"/>
          <w:b/>
          <w:bCs/>
        </w:rPr>
      </w:pPr>
      <w:bookmarkStart w:id="0" w:name="_Hlk96938539"/>
      <w:r w:rsidRPr="000062F4">
        <w:rPr>
          <w:rFonts w:ascii="Arial" w:hAnsi="Arial" w:cs="Arial"/>
          <w:b/>
          <w:bCs/>
        </w:rPr>
        <w:t>Leistungsbewertung</w:t>
      </w:r>
    </w:p>
    <w:p w14:paraId="5450ED16" w14:textId="109B11AD" w:rsidR="00771443" w:rsidRPr="00A44CEA" w:rsidRDefault="00771443" w:rsidP="00435AF3">
      <w:pPr>
        <w:pStyle w:val="Listenabsatz"/>
        <w:numPr>
          <w:ilvl w:val="0"/>
          <w:numId w:val="13"/>
        </w:numPr>
        <w:spacing w:line="360" w:lineRule="auto"/>
        <w:jc w:val="both"/>
        <w:rPr>
          <w:rFonts w:ascii="Arial" w:hAnsi="Arial" w:cs="Arial"/>
        </w:rPr>
      </w:pPr>
      <w:r w:rsidRPr="00A44CEA">
        <w:rPr>
          <w:rFonts w:ascii="Arial" w:hAnsi="Arial" w:cs="Arial"/>
        </w:rPr>
        <w:t>Kompetenzraster Lehrerbände ( +/+-/ -)</w:t>
      </w:r>
    </w:p>
    <w:p w14:paraId="2801D5CB" w14:textId="4404DD4C" w:rsidR="00771443" w:rsidRPr="00A44CEA" w:rsidRDefault="00771443" w:rsidP="00435AF3">
      <w:pPr>
        <w:pStyle w:val="Listenabsatz"/>
        <w:numPr>
          <w:ilvl w:val="0"/>
          <w:numId w:val="13"/>
        </w:numPr>
        <w:spacing w:line="360" w:lineRule="auto"/>
        <w:jc w:val="both"/>
        <w:rPr>
          <w:rFonts w:ascii="Arial" w:hAnsi="Arial" w:cs="Arial"/>
        </w:rPr>
      </w:pPr>
      <w:r w:rsidRPr="00A44CEA">
        <w:rPr>
          <w:rFonts w:ascii="Arial" w:hAnsi="Arial" w:cs="Arial"/>
        </w:rPr>
        <w:t>Rückmeldebogen</w:t>
      </w:r>
      <w:r w:rsidR="00B619EF" w:rsidRPr="00A44CEA">
        <w:rPr>
          <w:rFonts w:ascii="Arial" w:hAnsi="Arial" w:cs="Arial"/>
        </w:rPr>
        <w:t xml:space="preserve"> Lehrerbände</w:t>
      </w:r>
    </w:p>
    <w:p w14:paraId="16B16176" w14:textId="03F38CC8" w:rsidR="00771443" w:rsidRDefault="00771443" w:rsidP="00435AF3">
      <w:pPr>
        <w:pStyle w:val="Listenabsatz"/>
        <w:numPr>
          <w:ilvl w:val="0"/>
          <w:numId w:val="13"/>
        </w:numPr>
        <w:spacing w:line="360" w:lineRule="auto"/>
        <w:jc w:val="both"/>
        <w:rPr>
          <w:rFonts w:ascii="Arial" w:hAnsi="Arial" w:cs="Arial"/>
        </w:rPr>
      </w:pPr>
      <w:r w:rsidRPr="00A44CEA">
        <w:rPr>
          <w:rFonts w:ascii="Arial" w:hAnsi="Arial" w:cs="Arial"/>
        </w:rPr>
        <w:t>Unterrichtsbeobachtung</w:t>
      </w:r>
    </w:p>
    <w:p w14:paraId="316C9120" w14:textId="77777777" w:rsidR="000062F4" w:rsidRPr="00A44CEA" w:rsidRDefault="000062F4" w:rsidP="000062F4">
      <w:pPr>
        <w:pStyle w:val="Listenabsatz"/>
        <w:spacing w:line="360" w:lineRule="auto"/>
        <w:jc w:val="both"/>
        <w:rPr>
          <w:rFonts w:ascii="Arial" w:hAnsi="Arial" w:cs="Arial"/>
        </w:rPr>
      </w:pPr>
    </w:p>
    <w:p w14:paraId="00FF79DD" w14:textId="4ABA4B62" w:rsidR="00D40381" w:rsidRPr="000062F4" w:rsidRDefault="00D40381" w:rsidP="006A4025">
      <w:pPr>
        <w:spacing w:line="360" w:lineRule="auto"/>
        <w:jc w:val="both"/>
        <w:rPr>
          <w:rFonts w:ascii="Arial" w:hAnsi="Arial" w:cs="Arial"/>
          <w:b/>
          <w:bCs/>
        </w:rPr>
      </w:pPr>
      <w:r w:rsidRPr="000062F4">
        <w:rPr>
          <w:rFonts w:ascii="Arial" w:hAnsi="Arial" w:cs="Arial"/>
          <w:b/>
          <w:bCs/>
        </w:rPr>
        <w:t>Leistungsrückmeldung</w:t>
      </w:r>
    </w:p>
    <w:p w14:paraId="79FF3D10" w14:textId="54E31C94" w:rsidR="00731943" w:rsidRDefault="00731943" w:rsidP="00435AF3">
      <w:pPr>
        <w:pStyle w:val="Listenabsatz"/>
        <w:numPr>
          <w:ilvl w:val="0"/>
          <w:numId w:val="14"/>
        </w:numPr>
        <w:spacing w:line="360" w:lineRule="auto"/>
        <w:jc w:val="both"/>
        <w:rPr>
          <w:rFonts w:ascii="Arial" w:hAnsi="Arial" w:cs="Arial"/>
        </w:rPr>
      </w:pPr>
      <w:r>
        <w:rPr>
          <w:rFonts w:ascii="Arial" w:hAnsi="Arial" w:cs="Arial"/>
        </w:rPr>
        <w:t>Lern- und Entwicklungsgespräche</w:t>
      </w:r>
    </w:p>
    <w:p w14:paraId="67EADDF1" w14:textId="4638541A" w:rsidR="00D40381" w:rsidRPr="00A44CEA" w:rsidRDefault="00D40381" w:rsidP="00435AF3">
      <w:pPr>
        <w:pStyle w:val="Listenabsatz"/>
        <w:numPr>
          <w:ilvl w:val="0"/>
          <w:numId w:val="14"/>
        </w:numPr>
        <w:spacing w:line="360" w:lineRule="auto"/>
        <w:jc w:val="both"/>
        <w:rPr>
          <w:rFonts w:ascii="Arial" w:hAnsi="Arial" w:cs="Arial"/>
        </w:rPr>
      </w:pPr>
      <w:r w:rsidRPr="00A44CEA">
        <w:rPr>
          <w:rFonts w:ascii="Arial" w:hAnsi="Arial" w:cs="Arial"/>
        </w:rPr>
        <w:t>Rückmeldebögen Flex und Flora (für Eltern)</w:t>
      </w:r>
    </w:p>
    <w:p w14:paraId="7AE171CA" w14:textId="5EA509DF" w:rsidR="00D40381" w:rsidRPr="00A44CEA" w:rsidRDefault="00D40381" w:rsidP="00435AF3">
      <w:pPr>
        <w:pStyle w:val="Listenabsatz"/>
        <w:numPr>
          <w:ilvl w:val="0"/>
          <w:numId w:val="14"/>
        </w:numPr>
        <w:spacing w:line="360" w:lineRule="auto"/>
        <w:jc w:val="both"/>
        <w:rPr>
          <w:rFonts w:ascii="Arial" w:hAnsi="Arial" w:cs="Arial"/>
        </w:rPr>
      </w:pPr>
      <w:r w:rsidRPr="00A44CEA">
        <w:rPr>
          <w:rFonts w:ascii="Arial" w:hAnsi="Arial" w:cs="Arial"/>
        </w:rPr>
        <w:t>Stempel (Wetter)</w:t>
      </w:r>
      <w:r w:rsidR="000062F4">
        <w:rPr>
          <w:rFonts w:ascii="Arial" w:hAnsi="Arial" w:cs="Arial"/>
        </w:rPr>
        <w:t xml:space="preserve"> für SchülerInnen</w:t>
      </w:r>
    </w:p>
    <w:p w14:paraId="25B8F9B6" w14:textId="343B1004" w:rsidR="00D40381" w:rsidRPr="00A44CEA" w:rsidRDefault="00D40381" w:rsidP="000062F4">
      <w:pPr>
        <w:pStyle w:val="Listenabsatz"/>
        <w:spacing w:line="360" w:lineRule="auto"/>
        <w:jc w:val="both"/>
        <w:rPr>
          <w:rFonts w:ascii="Arial" w:hAnsi="Arial" w:cs="Arial"/>
        </w:rPr>
      </w:pPr>
    </w:p>
    <w:bookmarkEnd w:id="0"/>
    <w:p w14:paraId="7083A48B" w14:textId="7BD0EC59" w:rsidR="00D40381" w:rsidRPr="00A44CEA" w:rsidRDefault="00D40381" w:rsidP="006A4025">
      <w:pPr>
        <w:spacing w:line="360" w:lineRule="auto"/>
        <w:jc w:val="both"/>
        <w:rPr>
          <w:rFonts w:ascii="Arial" w:hAnsi="Arial" w:cs="Arial"/>
        </w:rPr>
      </w:pPr>
    </w:p>
    <w:p w14:paraId="473ABC02" w14:textId="0939E8B8" w:rsidR="00D40381" w:rsidRPr="000062F4" w:rsidRDefault="007D2526" w:rsidP="006A4025">
      <w:pPr>
        <w:spacing w:line="360" w:lineRule="auto"/>
        <w:jc w:val="both"/>
        <w:rPr>
          <w:rFonts w:ascii="Arial" w:hAnsi="Arial" w:cs="Arial"/>
          <w:b/>
          <w:bCs/>
          <w:sz w:val="24"/>
          <w:szCs w:val="24"/>
        </w:rPr>
      </w:pPr>
      <w:r w:rsidRPr="000062F4">
        <w:rPr>
          <w:rFonts w:ascii="Arial" w:hAnsi="Arial" w:cs="Arial"/>
          <w:b/>
          <w:bCs/>
          <w:sz w:val="24"/>
          <w:szCs w:val="24"/>
        </w:rPr>
        <w:t>Mathe</w:t>
      </w:r>
      <w:r w:rsidR="000062F4" w:rsidRPr="000062F4">
        <w:rPr>
          <w:rFonts w:ascii="Arial" w:hAnsi="Arial" w:cs="Arial"/>
          <w:b/>
          <w:bCs/>
          <w:sz w:val="24"/>
          <w:szCs w:val="24"/>
        </w:rPr>
        <w:t>matik</w:t>
      </w:r>
    </w:p>
    <w:p w14:paraId="2F1103BD" w14:textId="5B988296" w:rsidR="00AD701C" w:rsidRPr="00A44CEA" w:rsidRDefault="00AD701C" w:rsidP="006A4025">
      <w:pPr>
        <w:spacing w:line="360" w:lineRule="auto"/>
        <w:jc w:val="both"/>
        <w:rPr>
          <w:rFonts w:ascii="Arial" w:hAnsi="Arial" w:cs="Arial"/>
        </w:rPr>
      </w:pPr>
      <w:r w:rsidRPr="00A44CEA">
        <w:rPr>
          <w:rFonts w:ascii="Arial" w:hAnsi="Arial" w:cs="Arial"/>
        </w:rPr>
        <w:t xml:space="preserve">Im Fach Mathematik werden prozessbezogene und inhaltsbezogene Kompetenzen in folgenden Bereichen überprüft. </w:t>
      </w:r>
    </w:p>
    <w:p w14:paraId="553DE209" w14:textId="0E5F5058" w:rsidR="00AD701C" w:rsidRPr="00A44CEA" w:rsidRDefault="00AD701C" w:rsidP="006A4025">
      <w:pPr>
        <w:spacing w:line="360" w:lineRule="auto"/>
        <w:jc w:val="both"/>
        <w:rPr>
          <w:rFonts w:ascii="Arial" w:hAnsi="Arial" w:cs="Arial"/>
        </w:rPr>
      </w:pPr>
      <w:r w:rsidRPr="00A44CEA">
        <w:rPr>
          <w:rFonts w:ascii="Arial" w:hAnsi="Arial" w:cs="Arial"/>
          <w:noProof/>
        </w:rPr>
        <w:drawing>
          <wp:inline distT="0" distB="0" distL="0" distR="0" wp14:anchorId="799A0AE5" wp14:editId="25A0E59C">
            <wp:extent cx="5343525" cy="3343275"/>
            <wp:effectExtent l="0" t="0" r="9525" b="9525"/>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43525" cy="3343275"/>
                    </a:xfrm>
                    <a:prstGeom prst="rect">
                      <a:avLst/>
                    </a:prstGeom>
                    <a:noFill/>
                    <a:ln>
                      <a:noFill/>
                    </a:ln>
                  </pic:spPr>
                </pic:pic>
              </a:graphicData>
            </a:graphic>
          </wp:inline>
        </w:drawing>
      </w:r>
    </w:p>
    <w:p w14:paraId="1F08619C" w14:textId="77777777" w:rsidR="006A4025" w:rsidRDefault="006A4025" w:rsidP="006A4025">
      <w:pPr>
        <w:spacing w:line="360" w:lineRule="auto"/>
        <w:jc w:val="both"/>
        <w:rPr>
          <w:rFonts w:ascii="Arial" w:hAnsi="Arial" w:cs="Arial"/>
        </w:rPr>
      </w:pPr>
    </w:p>
    <w:p w14:paraId="65BA2C71" w14:textId="1F955199" w:rsidR="007D2526" w:rsidRPr="00A44CEA" w:rsidRDefault="008178B1" w:rsidP="006A4025">
      <w:pPr>
        <w:spacing w:line="360" w:lineRule="auto"/>
        <w:jc w:val="both"/>
        <w:rPr>
          <w:rFonts w:ascii="Arial" w:hAnsi="Arial" w:cs="Arial"/>
        </w:rPr>
      </w:pPr>
      <w:r w:rsidRPr="00A44CEA">
        <w:rPr>
          <w:rFonts w:ascii="Arial" w:hAnsi="Arial" w:cs="Arial"/>
        </w:rPr>
        <w:t xml:space="preserve">Im zieldifferenten Bildungsgang Lernen wird das Lehrwerk „Flex und Flo inklusiv“ genutzt. </w:t>
      </w:r>
      <w:r w:rsidR="007D2526" w:rsidRPr="00A44CEA">
        <w:rPr>
          <w:rFonts w:ascii="Arial" w:hAnsi="Arial" w:cs="Arial"/>
        </w:rPr>
        <w:t xml:space="preserve">Pro Halbjahr werden verbindlich </w:t>
      </w:r>
      <w:r w:rsidR="00B77D1D" w:rsidRPr="00A44CEA">
        <w:rPr>
          <w:rFonts w:ascii="Arial" w:hAnsi="Arial" w:cs="Arial"/>
        </w:rPr>
        <w:t>2</w:t>
      </w:r>
      <w:r w:rsidR="007D2526" w:rsidRPr="00A44CEA">
        <w:rPr>
          <w:rFonts w:ascii="Arial" w:hAnsi="Arial" w:cs="Arial"/>
        </w:rPr>
        <w:t xml:space="preserve"> </w:t>
      </w:r>
      <w:proofErr w:type="spellStart"/>
      <w:r w:rsidR="00DA50B6" w:rsidRPr="00A44CEA">
        <w:rPr>
          <w:rFonts w:ascii="Arial" w:hAnsi="Arial" w:cs="Arial"/>
        </w:rPr>
        <w:t>Lernstandskontrollen</w:t>
      </w:r>
      <w:proofErr w:type="spellEnd"/>
      <w:r w:rsidR="00B77D1D" w:rsidRPr="00A44CEA">
        <w:rPr>
          <w:rFonts w:ascii="Arial" w:hAnsi="Arial" w:cs="Arial"/>
        </w:rPr>
        <w:t xml:space="preserve"> pro Kompetenzbereich</w:t>
      </w:r>
      <w:r w:rsidR="007D2526" w:rsidRPr="00A44CEA">
        <w:rPr>
          <w:rFonts w:ascii="Arial" w:hAnsi="Arial" w:cs="Arial"/>
        </w:rPr>
        <w:t xml:space="preserve"> geschrieben.</w:t>
      </w:r>
    </w:p>
    <w:p w14:paraId="52028479" w14:textId="77777777" w:rsidR="00625944" w:rsidRDefault="00625944" w:rsidP="006A4025">
      <w:pPr>
        <w:spacing w:line="360" w:lineRule="auto"/>
        <w:jc w:val="both"/>
        <w:rPr>
          <w:rFonts w:ascii="Arial" w:hAnsi="Arial" w:cs="Arial"/>
        </w:rPr>
      </w:pPr>
    </w:p>
    <w:p w14:paraId="0FAF2047" w14:textId="274660F6" w:rsidR="007D2526" w:rsidRPr="000062F4" w:rsidRDefault="007D2526" w:rsidP="006A4025">
      <w:pPr>
        <w:spacing w:line="360" w:lineRule="auto"/>
        <w:jc w:val="both"/>
        <w:rPr>
          <w:rFonts w:ascii="Arial" w:hAnsi="Arial" w:cs="Arial"/>
          <w:b/>
          <w:bCs/>
        </w:rPr>
      </w:pPr>
      <w:r w:rsidRPr="000062F4">
        <w:rPr>
          <w:rFonts w:ascii="Arial" w:hAnsi="Arial" w:cs="Arial"/>
          <w:b/>
          <w:bCs/>
        </w:rPr>
        <w:t>Leistungen</w:t>
      </w:r>
    </w:p>
    <w:p w14:paraId="65A457D7" w14:textId="6AC6BB5A" w:rsidR="007D2526" w:rsidRPr="00A44CEA" w:rsidRDefault="007D2526" w:rsidP="006A4025">
      <w:pPr>
        <w:spacing w:line="360" w:lineRule="auto"/>
        <w:jc w:val="both"/>
        <w:rPr>
          <w:rFonts w:ascii="Arial" w:hAnsi="Arial" w:cs="Arial"/>
        </w:rPr>
      </w:pPr>
      <w:r w:rsidRPr="00A44CEA">
        <w:rPr>
          <w:rFonts w:ascii="Arial" w:hAnsi="Arial" w:cs="Arial"/>
        </w:rPr>
        <w:t>SEP</w:t>
      </w:r>
      <w:r w:rsidR="00AD701C" w:rsidRPr="00A44CEA">
        <w:rPr>
          <w:rFonts w:ascii="Arial" w:hAnsi="Arial" w:cs="Arial"/>
        </w:rPr>
        <w:t xml:space="preserve"> und Klasse 3/4 </w:t>
      </w:r>
    </w:p>
    <w:p w14:paraId="3EEC7782" w14:textId="26BAE83D" w:rsidR="007D2526" w:rsidRPr="00A44CEA" w:rsidRDefault="00DA50B6" w:rsidP="00435AF3">
      <w:pPr>
        <w:pStyle w:val="Listenabsatz"/>
        <w:numPr>
          <w:ilvl w:val="0"/>
          <w:numId w:val="15"/>
        </w:numPr>
        <w:spacing w:line="360" w:lineRule="auto"/>
        <w:jc w:val="both"/>
        <w:rPr>
          <w:rFonts w:ascii="Arial" w:hAnsi="Arial" w:cs="Arial"/>
        </w:rPr>
      </w:pPr>
      <w:proofErr w:type="spellStart"/>
      <w:r w:rsidRPr="00A44CEA">
        <w:rPr>
          <w:rFonts w:ascii="Arial" w:hAnsi="Arial" w:cs="Arial"/>
        </w:rPr>
        <w:t>Lernstandskontrollen</w:t>
      </w:r>
      <w:proofErr w:type="spellEnd"/>
      <w:r w:rsidR="00AD09C8">
        <w:rPr>
          <w:rFonts w:ascii="Arial" w:hAnsi="Arial" w:cs="Arial"/>
        </w:rPr>
        <w:t xml:space="preserve"> nach Stoppschildern</w:t>
      </w:r>
    </w:p>
    <w:p w14:paraId="34F675CB" w14:textId="1FBE3CAD" w:rsidR="00B77D1D" w:rsidRPr="00A44CEA" w:rsidRDefault="00B77D1D" w:rsidP="00435AF3">
      <w:pPr>
        <w:pStyle w:val="Listenabsatz"/>
        <w:numPr>
          <w:ilvl w:val="0"/>
          <w:numId w:val="15"/>
        </w:numPr>
        <w:spacing w:line="360" w:lineRule="auto"/>
        <w:jc w:val="both"/>
        <w:rPr>
          <w:rFonts w:ascii="Arial" w:hAnsi="Arial" w:cs="Arial"/>
        </w:rPr>
      </w:pPr>
      <w:r w:rsidRPr="00A44CEA">
        <w:rPr>
          <w:rFonts w:ascii="Arial" w:hAnsi="Arial" w:cs="Arial"/>
        </w:rPr>
        <w:t>Mitarbeit in Unterrichtsgesprächen und Partner-/ Kleingruppenarbeit</w:t>
      </w:r>
    </w:p>
    <w:p w14:paraId="602A87E5" w14:textId="52565162" w:rsidR="00B77D1D" w:rsidRPr="00A44CEA" w:rsidRDefault="00B77D1D" w:rsidP="00435AF3">
      <w:pPr>
        <w:pStyle w:val="Listenabsatz"/>
        <w:numPr>
          <w:ilvl w:val="0"/>
          <w:numId w:val="15"/>
        </w:numPr>
        <w:spacing w:line="360" w:lineRule="auto"/>
        <w:jc w:val="both"/>
        <w:rPr>
          <w:rFonts w:ascii="Arial" w:hAnsi="Arial" w:cs="Arial"/>
        </w:rPr>
      </w:pPr>
      <w:r w:rsidRPr="00A44CEA">
        <w:rPr>
          <w:rFonts w:ascii="Arial" w:hAnsi="Arial" w:cs="Arial"/>
        </w:rPr>
        <w:t>Entdecken von Lösungsstrategien</w:t>
      </w:r>
    </w:p>
    <w:p w14:paraId="25BD93CB" w14:textId="648B92E4" w:rsidR="007D2526" w:rsidRPr="00A44CEA" w:rsidRDefault="007D2526" w:rsidP="00435AF3">
      <w:pPr>
        <w:pStyle w:val="Listenabsatz"/>
        <w:numPr>
          <w:ilvl w:val="0"/>
          <w:numId w:val="15"/>
        </w:numPr>
        <w:spacing w:line="360" w:lineRule="auto"/>
        <w:jc w:val="both"/>
        <w:rPr>
          <w:rFonts w:ascii="Arial" w:hAnsi="Arial" w:cs="Arial"/>
        </w:rPr>
      </w:pPr>
      <w:r w:rsidRPr="00A44CEA">
        <w:rPr>
          <w:rFonts w:ascii="Arial" w:hAnsi="Arial" w:cs="Arial"/>
        </w:rPr>
        <w:t>Kopfrech</w:t>
      </w:r>
      <w:r w:rsidR="00DA50B6" w:rsidRPr="00A44CEA">
        <w:rPr>
          <w:rFonts w:ascii="Arial" w:hAnsi="Arial" w:cs="Arial"/>
        </w:rPr>
        <w:t>nen</w:t>
      </w:r>
    </w:p>
    <w:p w14:paraId="22549D29" w14:textId="547CEE92" w:rsidR="007D2526" w:rsidRPr="00A44CEA" w:rsidRDefault="00DA50B6" w:rsidP="00435AF3">
      <w:pPr>
        <w:pStyle w:val="Listenabsatz"/>
        <w:numPr>
          <w:ilvl w:val="0"/>
          <w:numId w:val="15"/>
        </w:numPr>
        <w:spacing w:line="360" w:lineRule="auto"/>
        <w:jc w:val="both"/>
        <w:rPr>
          <w:rFonts w:ascii="Arial" w:hAnsi="Arial" w:cs="Arial"/>
        </w:rPr>
      </w:pPr>
      <w:r w:rsidRPr="00A44CEA">
        <w:rPr>
          <w:rFonts w:ascii="Arial" w:hAnsi="Arial" w:cs="Arial"/>
        </w:rPr>
        <w:t>Lernportfolio</w:t>
      </w:r>
    </w:p>
    <w:p w14:paraId="57D94C4D" w14:textId="4BF3B181" w:rsidR="00B77D1D" w:rsidRPr="00A44CEA" w:rsidRDefault="00B77D1D" w:rsidP="00435AF3">
      <w:pPr>
        <w:pStyle w:val="Listenabsatz"/>
        <w:numPr>
          <w:ilvl w:val="0"/>
          <w:numId w:val="15"/>
        </w:numPr>
        <w:spacing w:line="360" w:lineRule="auto"/>
        <w:jc w:val="both"/>
        <w:rPr>
          <w:rFonts w:ascii="Arial" w:hAnsi="Arial" w:cs="Arial"/>
        </w:rPr>
      </w:pPr>
      <w:r w:rsidRPr="00A44CEA">
        <w:rPr>
          <w:rFonts w:ascii="Arial" w:hAnsi="Arial" w:cs="Arial"/>
        </w:rPr>
        <w:t>Schriftliche Arbeit in Mappen und Heften</w:t>
      </w:r>
    </w:p>
    <w:p w14:paraId="5EED72A2" w14:textId="316ECD59" w:rsidR="00B77D1D" w:rsidRPr="00A44CEA" w:rsidRDefault="00B77D1D" w:rsidP="00435AF3">
      <w:pPr>
        <w:pStyle w:val="Listenabsatz"/>
        <w:numPr>
          <w:ilvl w:val="0"/>
          <w:numId w:val="15"/>
        </w:numPr>
        <w:spacing w:line="360" w:lineRule="auto"/>
        <w:jc w:val="both"/>
        <w:rPr>
          <w:rFonts w:ascii="Arial" w:hAnsi="Arial" w:cs="Arial"/>
        </w:rPr>
      </w:pPr>
      <w:r w:rsidRPr="00A44CEA">
        <w:rPr>
          <w:rFonts w:ascii="Arial" w:hAnsi="Arial" w:cs="Arial"/>
        </w:rPr>
        <w:t>Arbeit an digitalen Lernangeboten</w:t>
      </w:r>
    </w:p>
    <w:p w14:paraId="02C8AAE6" w14:textId="6BDA5154" w:rsidR="009D30B0" w:rsidRDefault="009D30B0" w:rsidP="006A4025">
      <w:pPr>
        <w:spacing w:line="360" w:lineRule="auto"/>
        <w:jc w:val="both"/>
        <w:rPr>
          <w:rFonts w:ascii="Arial" w:hAnsi="Arial" w:cs="Arial"/>
        </w:rPr>
      </w:pPr>
    </w:p>
    <w:p w14:paraId="316EE5F9" w14:textId="06794F03" w:rsidR="000062F4" w:rsidRDefault="000062F4" w:rsidP="006A4025">
      <w:pPr>
        <w:spacing w:line="360" w:lineRule="auto"/>
        <w:jc w:val="both"/>
        <w:rPr>
          <w:rFonts w:ascii="Arial" w:hAnsi="Arial" w:cs="Arial"/>
        </w:rPr>
      </w:pPr>
    </w:p>
    <w:p w14:paraId="76BF7D5F" w14:textId="781C8179" w:rsidR="009D30B0" w:rsidRPr="000062F4" w:rsidRDefault="009D30B0" w:rsidP="006A4025">
      <w:pPr>
        <w:spacing w:line="360" w:lineRule="auto"/>
        <w:jc w:val="both"/>
        <w:rPr>
          <w:rFonts w:ascii="Arial" w:hAnsi="Arial" w:cs="Arial"/>
          <w:b/>
          <w:bCs/>
        </w:rPr>
      </w:pPr>
      <w:r w:rsidRPr="000062F4">
        <w:rPr>
          <w:rFonts w:ascii="Arial" w:hAnsi="Arial" w:cs="Arial"/>
          <w:b/>
          <w:bCs/>
        </w:rPr>
        <w:t>Leistungsbewertung</w:t>
      </w:r>
    </w:p>
    <w:p w14:paraId="2B398FE9" w14:textId="77777777" w:rsidR="009D30B0" w:rsidRPr="00A44CEA" w:rsidRDefault="009D30B0" w:rsidP="006A4025">
      <w:pPr>
        <w:spacing w:line="360" w:lineRule="auto"/>
        <w:jc w:val="both"/>
        <w:rPr>
          <w:rFonts w:ascii="Arial" w:hAnsi="Arial" w:cs="Arial"/>
        </w:rPr>
      </w:pPr>
      <w:r w:rsidRPr="00A44CEA">
        <w:rPr>
          <w:rFonts w:ascii="Arial" w:hAnsi="Arial" w:cs="Arial"/>
        </w:rPr>
        <w:t>SEP und Klasse 3/4</w:t>
      </w:r>
    </w:p>
    <w:p w14:paraId="31EE6660" w14:textId="77777777" w:rsidR="009D30B0" w:rsidRPr="00A44CEA" w:rsidRDefault="009D30B0" w:rsidP="00435AF3">
      <w:pPr>
        <w:pStyle w:val="Listenabsatz"/>
        <w:numPr>
          <w:ilvl w:val="0"/>
          <w:numId w:val="16"/>
        </w:numPr>
        <w:spacing w:line="360" w:lineRule="auto"/>
        <w:jc w:val="both"/>
        <w:rPr>
          <w:rFonts w:ascii="Arial" w:hAnsi="Arial" w:cs="Arial"/>
        </w:rPr>
      </w:pPr>
      <w:r w:rsidRPr="00A44CEA">
        <w:rPr>
          <w:rFonts w:ascii="Arial" w:hAnsi="Arial" w:cs="Arial"/>
        </w:rPr>
        <w:t>Kompetenzraster Lehrerbände ( +/+-/ -)</w:t>
      </w:r>
    </w:p>
    <w:p w14:paraId="21DA452C" w14:textId="77777777" w:rsidR="009D30B0" w:rsidRPr="00A44CEA" w:rsidRDefault="009D30B0" w:rsidP="00435AF3">
      <w:pPr>
        <w:pStyle w:val="Listenabsatz"/>
        <w:numPr>
          <w:ilvl w:val="0"/>
          <w:numId w:val="16"/>
        </w:numPr>
        <w:spacing w:line="360" w:lineRule="auto"/>
        <w:jc w:val="both"/>
        <w:rPr>
          <w:rFonts w:ascii="Arial" w:hAnsi="Arial" w:cs="Arial"/>
        </w:rPr>
      </w:pPr>
      <w:r w:rsidRPr="00A44CEA">
        <w:rPr>
          <w:rFonts w:ascii="Arial" w:hAnsi="Arial" w:cs="Arial"/>
        </w:rPr>
        <w:t>Rückmeldebogen Lehrerbände</w:t>
      </w:r>
    </w:p>
    <w:p w14:paraId="4D9C69B9" w14:textId="77777777" w:rsidR="009D30B0" w:rsidRPr="00A44CEA" w:rsidRDefault="009D30B0" w:rsidP="00435AF3">
      <w:pPr>
        <w:pStyle w:val="Listenabsatz"/>
        <w:numPr>
          <w:ilvl w:val="0"/>
          <w:numId w:val="16"/>
        </w:numPr>
        <w:spacing w:line="360" w:lineRule="auto"/>
        <w:jc w:val="both"/>
        <w:rPr>
          <w:rFonts w:ascii="Arial" w:hAnsi="Arial" w:cs="Arial"/>
        </w:rPr>
      </w:pPr>
      <w:r w:rsidRPr="00A44CEA">
        <w:rPr>
          <w:rFonts w:ascii="Arial" w:hAnsi="Arial" w:cs="Arial"/>
        </w:rPr>
        <w:t>Unterrichtsbeobachtung</w:t>
      </w:r>
    </w:p>
    <w:p w14:paraId="0490B5A7" w14:textId="77777777" w:rsidR="009D30B0" w:rsidRPr="00A44CEA" w:rsidRDefault="009D30B0" w:rsidP="006A4025">
      <w:pPr>
        <w:spacing w:line="360" w:lineRule="auto"/>
        <w:jc w:val="both"/>
        <w:rPr>
          <w:rFonts w:ascii="Arial" w:hAnsi="Arial" w:cs="Arial"/>
        </w:rPr>
      </w:pPr>
    </w:p>
    <w:p w14:paraId="3E957A2C" w14:textId="77777777" w:rsidR="009D30B0" w:rsidRPr="000062F4" w:rsidRDefault="009D30B0" w:rsidP="006A4025">
      <w:pPr>
        <w:spacing w:line="360" w:lineRule="auto"/>
        <w:jc w:val="both"/>
        <w:rPr>
          <w:rFonts w:ascii="Arial" w:hAnsi="Arial" w:cs="Arial"/>
          <w:b/>
          <w:bCs/>
        </w:rPr>
      </w:pPr>
      <w:r w:rsidRPr="000062F4">
        <w:rPr>
          <w:rFonts w:ascii="Arial" w:hAnsi="Arial" w:cs="Arial"/>
          <w:b/>
          <w:bCs/>
        </w:rPr>
        <w:t>Leistungsrückmeldung</w:t>
      </w:r>
    </w:p>
    <w:p w14:paraId="318435C0" w14:textId="3D6D1534" w:rsidR="0013646A" w:rsidRDefault="0013646A" w:rsidP="00435AF3">
      <w:pPr>
        <w:pStyle w:val="Listenabsatz"/>
        <w:numPr>
          <w:ilvl w:val="0"/>
          <w:numId w:val="17"/>
        </w:numPr>
        <w:spacing w:line="360" w:lineRule="auto"/>
        <w:jc w:val="both"/>
        <w:rPr>
          <w:rFonts w:ascii="Arial" w:hAnsi="Arial" w:cs="Arial"/>
        </w:rPr>
      </w:pPr>
      <w:r>
        <w:rPr>
          <w:rFonts w:ascii="Arial" w:hAnsi="Arial" w:cs="Arial"/>
        </w:rPr>
        <w:t>Lern- und Entwicklungsgespräche</w:t>
      </w:r>
    </w:p>
    <w:p w14:paraId="077CADCC" w14:textId="61B32AF7" w:rsidR="009D30B0" w:rsidRPr="00A44CEA" w:rsidRDefault="009D30B0" w:rsidP="00435AF3">
      <w:pPr>
        <w:pStyle w:val="Listenabsatz"/>
        <w:numPr>
          <w:ilvl w:val="0"/>
          <w:numId w:val="17"/>
        </w:numPr>
        <w:spacing w:line="360" w:lineRule="auto"/>
        <w:jc w:val="both"/>
        <w:rPr>
          <w:rFonts w:ascii="Arial" w:hAnsi="Arial" w:cs="Arial"/>
        </w:rPr>
      </w:pPr>
      <w:r w:rsidRPr="00A44CEA">
        <w:rPr>
          <w:rFonts w:ascii="Arial" w:hAnsi="Arial" w:cs="Arial"/>
        </w:rPr>
        <w:t>Rückmeldebögen Flex und Flo</w:t>
      </w:r>
      <w:r w:rsidR="00663652">
        <w:rPr>
          <w:rFonts w:ascii="Arial" w:hAnsi="Arial" w:cs="Arial"/>
        </w:rPr>
        <w:t xml:space="preserve"> </w:t>
      </w:r>
      <w:r w:rsidRPr="00A44CEA">
        <w:rPr>
          <w:rFonts w:ascii="Arial" w:hAnsi="Arial" w:cs="Arial"/>
        </w:rPr>
        <w:t>(für Eltern)</w:t>
      </w:r>
    </w:p>
    <w:p w14:paraId="67EC78AF" w14:textId="5AF4DC1C" w:rsidR="009D30B0" w:rsidRPr="00663652" w:rsidRDefault="009D30B0" w:rsidP="00435AF3">
      <w:pPr>
        <w:pStyle w:val="Listenabsatz"/>
        <w:numPr>
          <w:ilvl w:val="0"/>
          <w:numId w:val="17"/>
        </w:numPr>
        <w:spacing w:line="360" w:lineRule="auto"/>
        <w:jc w:val="both"/>
        <w:rPr>
          <w:rFonts w:ascii="Arial" w:hAnsi="Arial" w:cs="Arial"/>
        </w:rPr>
      </w:pPr>
      <w:r w:rsidRPr="00A44CEA">
        <w:rPr>
          <w:rFonts w:ascii="Arial" w:hAnsi="Arial" w:cs="Arial"/>
        </w:rPr>
        <w:t>Stempel (Wetter)</w:t>
      </w:r>
    </w:p>
    <w:p w14:paraId="7D324176" w14:textId="0C0654C4" w:rsidR="0066077E" w:rsidRDefault="000062F4">
      <w:pPr>
        <w:rPr>
          <w:rFonts w:ascii="Arial" w:eastAsia="Times New Roman" w:hAnsi="Arial" w:cs="Arial"/>
          <w:b/>
          <w:bCs/>
          <w:lang w:eastAsia="de-DE"/>
        </w:rPr>
      </w:pPr>
      <w:r>
        <w:rPr>
          <w:rFonts w:ascii="Arial" w:eastAsia="Times New Roman" w:hAnsi="Arial" w:cs="Arial"/>
          <w:b/>
          <w:bCs/>
          <w:lang w:eastAsia="de-DE"/>
        </w:rPr>
        <w:br w:type="page"/>
      </w:r>
    </w:p>
    <w:p w14:paraId="756E3C88" w14:textId="0DA182EF" w:rsidR="00AD701C" w:rsidRPr="0013646A" w:rsidRDefault="00AD701C" w:rsidP="006A4025">
      <w:pPr>
        <w:spacing w:before="100" w:beforeAutospacing="1" w:after="100" w:afterAutospacing="1" w:line="360" w:lineRule="auto"/>
        <w:jc w:val="both"/>
        <w:textAlignment w:val="baseline"/>
        <w:rPr>
          <w:rFonts w:ascii="Arial" w:eastAsia="Times New Roman" w:hAnsi="Arial" w:cs="Arial"/>
          <w:b/>
          <w:bCs/>
          <w:sz w:val="24"/>
          <w:szCs w:val="24"/>
          <w:lang w:eastAsia="de-DE"/>
        </w:rPr>
      </w:pPr>
      <w:r w:rsidRPr="0013646A">
        <w:rPr>
          <w:rFonts w:ascii="Arial" w:eastAsia="Times New Roman" w:hAnsi="Arial" w:cs="Arial"/>
          <w:b/>
          <w:bCs/>
          <w:sz w:val="24"/>
          <w:szCs w:val="24"/>
          <w:lang w:eastAsia="de-DE"/>
        </w:rPr>
        <w:lastRenderedPageBreak/>
        <w:t>Sachunterricht </w:t>
      </w:r>
    </w:p>
    <w:p w14:paraId="211527EB" w14:textId="5277A445" w:rsidR="00AD701C" w:rsidRPr="00AD701C" w:rsidRDefault="00AD701C" w:rsidP="006A4025">
      <w:pPr>
        <w:spacing w:before="100" w:beforeAutospacing="1" w:after="100" w:afterAutospacing="1" w:line="360" w:lineRule="auto"/>
        <w:jc w:val="both"/>
        <w:textAlignment w:val="baseline"/>
        <w:rPr>
          <w:rFonts w:ascii="Arial" w:eastAsia="Times New Roman" w:hAnsi="Arial" w:cs="Arial"/>
          <w:sz w:val="24"/>
          <w:szCs w:val="24"/>
          <w:lang w:eastAsia="de-DE"/>
        </w:rPr>
      </w:pPr>
      <w:r w:rsidRPr="00AD701C">
        <w:rPr>
          <w:rFonts w:ascii="Arial" w:eastAsia="Times New Roman" w:hAnsi="Arial" w:cs="Arial"/>
          <w:lang w:eastAsia="de-DE"/>
        </w:rPr>
        <w:t>Die Grundlage für die Leistungsbewertung im Fach Sachunterricht ist vor allem der Bereich “Sonstige Leistungen im Unterricht”. Hier fließen alle erbrachten Leistungen der Schülerinnen und Schüler unter Berücksichtigung von Qualität, Quantität und Kontinuität ein. Besondere Berücksichtigung finden dabei jeweils der individuelle Lernfortschritt und die Anstrengungsbereitschaft. Auch in Gruppen erbrachte Arbeiten werden bewertet. In der Schuleingangsphase erfolgt eine Bewertung ausschließlich über die Beobachtung im Lernprozess. Die Leistungen im Bereich „Schriftliche Arbeiten“ gewinnen im Laufe der Klasse 3 zunehmend an Relevanz.</w:t>
      </w:r>
      <w:r w:rsidR="003B3174">
        <w:rPr>
          <w:rFonts w:ascii="Arial" w:eastAsia="Times New Roman" w:hAnsi="Arial" w:cs="Arial"/>
          <w:lang w:eastAsia="de-DE"/>
        </w:rPr>
        <w:t xml:space="preserve"> Pro Halbjahr werden verbindlich zwei bewertete Leistungen erbracht.</w:t>
      </w:r>
      <w:r w:rsidRPr="00AD701C">
        <w:rPr>
          <w:rFonts w:ascii="Arial" w:eastAsia="Times New Roman" w:hAnsi="Arial" w:cs="Arial"/>
          <w:lang w:eastAsia="de-DE"/>
        </w:rPr>
        <w:t xml:space="preserve"> Ein</w:t>
      </w:r>
      <w:r w:rsidR="009D30B0" w:rsidRPr="00A44CEA">
        <w:rPr>
          <w:rFonts w:ascii="Arial" w:eastAsia="Times New Roman" w:hAnsi="Arial" w:cs="Arial"/>
          <w:lang w:eastAsia="de-DE"/>
        </w:rPr>
        <w:t>e Rückmeldung erfolgt durch die Wetterstempel</w:t>
      </w:r>
      <w:r w:rsidR="00197E40">
        <w:rPr>
          <w:rFonts w:ascii="Arial" w:eastAsia="Times New Roman" w:hAnsi="Arial" w:cs="Arial"/>
          <w:lang w:eastAsia="de-DE"/>
        </w:rPr>
        <w:t>.</w:t>
      </w:r>
      <w:r w:rsidR="003B3174">
        <w:rPr>
          <w:rFonts w:ascii="Arial" w:eastAsia="Times New Roman" w:hAnsi="Arial" w:cs="Arial"/>
          <w:lang w:eastAsia="de-DE"/>
        </w:rPr>
        <w:t xml:space="preserve"> </w:t>
      </w:r>
    </w:p>
    <w:p w14:paraId="43A9153F" w14:textId="77777777" w:rsidR="00AD701C" w:rsidRPr="00AD701C" w:rsidRDefault="00AD701C" w:rsidP="006A4025">
      <w:pPr>
        <w:spacing w:before="100" w:beforeAutospacing="1" w:after="100" w:afterAutospacing="1" w:line="360" w:lineRule="auto"/>
        <w:ind w:left="1080"/>
        <w:jc w:val="both"/>
        <w:textAlignment w:val="baseline"/>
        <w:rPr>
          <w:rFonts w:ascii="Arial" w:eastAsia="Times New Roman" w:hAnsi="Arial" w:cs="Arial"/>
          <w:sz w:val="24"/>
          <w:szCs w:val="24"/>
          <w:lang w:eastAsia="de-DE"/>
        </w:rPr>
      </w:pPr>
      <w:r w:rsidRPr="00AD701C">
        <w:rPr>
          <w:rFonts w:ascii="Arial" w:eastAsia="Times New Roman" w:hAnsi="Arial" w:cs="Arial"/>
          <w:lang w:eastAsia="de-DE"/>
        </w:rPr>
        <w:t> </w:t>
      </w:r>
    </w:p>
    <w:p w14:paraId="76E9D9A5" w14:textId="044F8CAD" w:rsidR="009D30B0" w:rsidRPr="00AD701C" w:rsidRDefault="00AD701C" w:rsidP="006A4025">
      <w:pPr>
        <w:spacing w:before="100" w:beforeAutospacing="1" w:after="100" w:afterAutospacing="1" w:line="360" w:lineRule="auto"/>
        <w:jc w:val="both"/>
        <w:textAlignment w:val="baseline"/>
        <w:rPr>
          <w:rFonts w:ascii="Arial" w:eastAsia="Times New Roman" w:hAnsi="Arial" w:cs="Arial"/>
          <w:sz w:val="24"/>
          <w:szCs w:val="24"/>
          <w:lang w:eastAsia="de-DE"/>
        </w:rPr>
      </w:pPr>
      <w:r w:rsidRPr="00AD701C">
        <w:rPr>
          <w:rFonts w:ascii="Arial" w:eastAsia="Times New Roman" w:hAnsi="Arial" w:cs="Arial"/>
          <w:lang w:eastAsia="de-DE"/>
        </w:rPr>
        <w:t>Die im Sachunterricht vermittelten Inhalte werden den folgenden vernetzten Bereichen zugeordnet: </w:t>
      </w:r>
    </w:p>
    <w:p w14:paraId="75A5161C" w14:textId="77777777" w:rsidR="005B099E" w:rsidRDefault="009D30B0" w:rsidP="00435AF3">
      <w:pPr>
        <w:pStyle w:val="Listenabsatz"/>
        <w:numPr>
          <w:ilvl w:val="0"/>
          <w:numId w:val="18"/>
        </w:numPr>
        <w:spacing w:before="100" w:beforeAutospacing="1" w:after="100" w:afterAutospacing="1" w:line="360" w:lineRule="auto"/>
        <w:jc w:val="both"/>
        <w:textAlignment w:val="baseline"/>
        <w:rPr>
          <w:rFonts w:ascii="Arial" w:eastAsia="Times New Roman" w:hAnsi="Arial" w:cs="Arial"/>
          <w:lang w:eastAsia="de-DE"/>
        </w:rPr>
      </w:pPr>
      <w:r w:rsidRPr="005B099E">
        <w:rPr>
          <w:rFonts w:ascii="Arial" w:eastAsia="Times New Roman" w:hAnsi="Arial" w:cs="Arial"/>
          <w:lang w:eastAsia="de-DE"/>
        </w:rPr>
        <w:t>Demokratie und Gesellschaft</w:t>
      </w:r>
    </w:p>
    <w:p w14:paraId="3869BD05" w14:textId="77777777" w:rsidR="005B099E" w:rsidRDefault="00AD701C" w:rsidP="00435AF3">
      <w:pPr>
        <w:pStyle w:val="Listenabsatz"/>
        <w:numPr>
          <w:ilvl w:val="0"/>
          <w:numId w:val="18"/>
        </w:numPr>
        <w:spacing w:before="100" w:beforeAutospacing="1" w:after="100" w:afterAutospacing="1" w:line="360" w:lineRule="auto"/>
        <w:jc w:val="both"/>
        <w:textAlignment w:val="baseline"/>
        <w:rPr>
          <w:rFonts w:ascii="Arial" w:eastAsia="Times New Roman" w:hAnsi="Arial" w:cs="Arial"/>
          <w:lang w:eastAsia="de-DE"/>
        </w:rPr>
      </w:pPr>
      <w:r w:rsidRPr="005B099E">
        <w:rPr>
          <w:rFonts w:ascii="Arial" w:eastAsia="Times New Roman" w:hAnsi="Arial" w:cs="Arial"/>
          <w:lang w:eastAsia="de-DE"/>
        </w:rPr>
        <w:t>Körper und Gesundheit </w:t>
      </w:r>
    </w:p>
    <w:p w14:paraId="382C17E0" w14:textId="77777777" w:rsidR="005B099E" w:rsidRDefault="00AD701C" w:rsidP="00435AF3">
      <w:pPr>
        <w:pStyle w:val="Listenabsatz"/>
        <w:numPr>
          <w:ilvl w:val="0"/>
          <w:numId w:val="18"/>
        </w:numPr>
        <w:spacing w:before="100" w:beforeAutospacing="1" w:after="100" w:afterAutospacing="1" w:line="360" w:lineRule="auto"/>
        <w:jc w:val="both"/>
        <w:textAlignment w:val="baseline"/>
        <w:rPr>
          <w:rFonts w:ascii="Arial" w:eastAsia="Times New Roman" w:hAnsi="Arial" w:cs="Arial"/>
          <w:lang w:eastAsia="de-DE"/>
        </w:rPr>
      </w:pPr>
      <w:r w:rsidRPr="005B099E">
        <w:rPr>
          <w:rFonts w:ascii="Arial" w:eastAsia="Times New Roman" w:hAnsi="Arial" w:cs="Arial"/>
          <w:lang w:eastAsia="de-DE"/>
        </w:rPr>
        <w:t>Natur und Umwelt </w:t>
      </w:r>
    </w:p>
    <w:p w14:paraId="1ECAFAC4" w14:textId="77777777" w:rsidR="005B099E" w:rsidRDefault="00AD701C" w:rsidP="00435AF3">
      <w:pPr>
        <w:pStyle w:val="Listenabsatz"/>
        <w:numPr>
          <w:ilvl w:val="0"/>
          <w:numId w:val="18"/>
        </w:numPr>
        <w:spacing w:before="100" w:beforeAutospacing="1" w:after="100" w:afterAutospacing="1" w:line="360" w:lineRule="auto"/>
        <w:jc w:val="both"/>
        <w:textAlignment w:val="baseline"/>
        <w:rPr>
          <w:rFonts w:ascii="Arial" w:eastAsia="Times New Roman" w:hAnsi="Arial" w:cs="Arial"/>
          <w:lang w:eastAsia="de-DE"/>
        </w:rPr>
      </w:pPr>
      <w:r w:rsidRPr="005B099E">
        <w:rPr>
          <w:rFonts w:ascii="Arial" w:eastAsia="Times New Roman" w:hAnsi="Arial" w:cs="Arial"/>
          <w:lang w:eastAsia="de-DE"/>
        </w:rPr>
        <w:t>Raum und Mobilität </w:t>
      </w:r>
    </w:p>
    <w:p w14:paraId="651C89B2" w14:textId="77777777" w:rsidR="005B099E" w:rsidRDefault="009D30B0" w:rsidP="00435AF3">
      <w:pPr>
        <w:pStyle w:val="Listenabsatz"/>
        <w:numPr>
          <w:ilvl w:val="0"/>
          <w:numId w:val="18"/>
        </w:numPr>
        <w:spacing w:before="100" w:beforeAutospacing="1" w:after="100" w:afterAutospacing="1" w:line="360" w:lineRule="auto"/>
        <w:jc w:val="both"/>
        <w:textAlignment w:val="baseline"/>
        <w:rPr>
          <w:rFonts w:ascii="Arial" w:eastAsia="Times New Roman" w:hAnsi="Arial" w:cs="Arial"/>
          <w:lang w:eastAsia="de-DE"/>
        </w:rPr>
      </w:pPr>
      <w:r w:rsidRPr="005B099E">
        <w:rPr>
          <w:rFonts w:ascii="Arial" w:eastAsia="Times New Roman" w:hAnsi="Arial" w:cs="Arial"/>
          <w:lang w:eastAsia="de-DE"/>
        </w:rPr>
        <w:t>T</w:t>
      </w:r>
      <w:r w:rsidR="00AD701C" w:rsidRPr="005B099E">
        <w:rPr>
          <w:rFonts w:ascii="Arial" w:eastAsia="Times New Roman" w:hAnsi="Arial" w:cs="Arial"/>
          <w:lang w:eastAsia="de-DE"/>
        </w:rPr>
        <w:t>echnik, digitale Technologien und Arbeit</w:t>
      </w:r>
    </w:p>
    <w:p w14:paraId="03A5A81A" w14:textId="47C82ABE" w:rsidR="009D30B0" w:rsidRPr="005B099E" w:rsidRDefault="009D30B0" w:rsidP="00435AF3">
      <w:pPr>
        <w:pStyle w:val="Listenabsatz"/>
        <w:numPr>
          <w:ilvl w:val="0"/>
          <w:numId w:val="18"/>
        </w:numPr>
        <w:spacing w:before="100" w:beforeAutospacing="1" w:after="100" w:afterAutospacing="1" w:line="360" w:lineRule="auto"/>
        <w:jc w:val="both"/>
        <w:textAlignment w:val="baseline"/>
        <w:rPr>
          <w:rFonts w:ascii="Arial" w:eastAsia="Times New Roman" w:hAnsi="Arial" w:cs="Arial"/>
          <w:lang w:eastAsia="de-DE"/>
        </w:rPr>
      </w:pPr>
      <w:r w:rsidRPr="005B099E">
        <w:rPr>
          <w:rFonts w:ascii="Arial" w:eastAsia="Times New Roman" w:hAnsi="Arial" w:cs="Arial"/>
          <w:lang w:eastAsia="de-DE"/>
        </w:rPr>
        <w:t>Zeit und Wandel</w:t>
      </w:r>
    </w:p>
    <w:p w14:paraId="2856B4FB" w14:textId="77777777" w:rsidR="0013646A" w:rsidRDefault="0013646A" w:rsidP="006A4025">
      <w:pPr>
        <w:spacing w:before="100" w:beforeAutospacing="1" w:after="100" w:afterAutospacing="1" w:line="360" w:lineRule="auto"/>
        <w:jc w:val="both"/>
        <w:textAlignment w:val="baseline"/>
        <w:rPr>
          <w:rFonts w:ascii="Arial" w:eastAsia="Times New Roman" w:hAnsi="Arial" w:cs="Arial"/>
          <w:lang w:eastAsia="de-DE"/>
        </w:rPr>
      </w:pPr>
    </w:p>
    <w:p w14:paraId="162D7934" w14:textId="0E10749F" w:rsidR="00AD701C" w:rsidRPr="00AD701C" w:rsidRDefault="009D30B0" w:rsidP="006A4025">
      <w:pPr>
        <w:spacing w:before="100" w:beforeAutospacing="1" w:after="100" w:afterAutospacing="1" w:line="360" w:lineRule="auto"/>
        <w:jc w:val="both"/>
        <w:textAlignment w:val="baseline"/>
        <w:rPr>
          <w:rFonts w:ascii="Arial" w:eastAsia="Times New Roman" w:hAnsi="Arial" w:cs="Arial"/>
          <w:sz w:val="24"/>
          <w:szCs w:val="24"/>
          <w:lang w:eastAsia="de-DE"/>
        </w:rPr>
      </w:pPr>
      <w:r w:rsidRPr="00AD701C">
        <w:rPr>
          <w:rFonts w:ascii="Arial" w:eastAsia="Times New Roman" w:hAnsi="Arial" w:cs="Arial"/>
          <w:lang w:eastAsia="de-DE"/>
        </w:rPr>
        <w:t>Dem Lehrplan NRW entsprechend zählen zum Beurteilungsbereich “Sonstige Leistungen im Unterricht”: </w:t>
      </w:r>
    </w:p>
    <w:tbl>
      <w:tblPr>
        <w:tblpPr w:leftFromText="141" w:rightFromText="141" w:vertAnchor="text" w:horzAnchor="margin" w:tblpXSpec="center" w:tblpY="434"/>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36"/>
        <w:gridCol w:w="4429"/>
      </w:tblGrid>
      <w:tr w:rsidR="009D30B0" w:rsidRPr="00AD701C" w14:paraId="3E5E34E5" w14:textId="77777777" w:rsidTr="0013646A">
        <w:tc>
          <w:tcPr>
            <w:tcW w:w="3536" w:type="dxa"/>
            <w:tcBorders>
              <w:top w:val="single" w:sz="6" w:space="0" w:color="auto"/>
              <w:left w:val="single" w:sz="6" w:space="0" w:color="auto"/>
              <w:bottom w:val="single" w:sz="6" w:space="0" w:color="auto"/>
              <w:right w:val="single" w:sz="6" w:space="0" w:color="auto"/>
            </w:tcBorders>
            <w:shd w:val="clear" w:color="auto" w:fill="auto"/>
            <w:hideMark/>
          </w:tcPr>
          <w:p w14:paraId="063E3CAA" w14:textId="77777777" w:rsidR="009D30B0" w:rsidRPr="00AD701C" w:rsidRDefault="009D30B0" w:rsidP="006A4025">
            <w:pPr>
              <w:spacing w:before="100" w:beforeAutospacing="1" w:after="100" w:afterAutospacing="1" w:line="360" w:lineRule="auto"/>
              <w:jc w:val="both"/>
              <w:textAlignment w:val="baseline"/>
              <w:rPr>
                <w:rFonts w:ascii="Arial" w:eastAsia="Times New Roman" w:hAnsi="Arial" w:cs="Arial"/>
                <w:sz w:val="24"/>
                <w:szCs w:val="24"/>
                <w:lang w:eastAsia="de-DE"/>
              </w:rPr>
            </w:pPr>
            <w:r w:rsidRPr="00AD701C">
              <w:rPr>
                <w:rFonts w:ascii="Arial" w:eastAsia="Times New Roman" w:hAnsi="Arial" w:cs="Arial"/>
                <w:lang w:eastAsia="de-DE"/>
              </w:rPr>
              <w:t>Beurteilungsbereich </w:t>
            </w:r>
          </w:p>
        </w:tc>
        <w:tc>
          <w:tcPr>
            <w:tcW w:w="4429" w:type="dxa"/>
            <w:tcBorders>
              <w:top w:val="single" w:sz="6" w:space="0" w:color="auto"/>
              <w:left w:val="single" w:sz="6" w:space="0" w:color="auto"/>
              <w:bottom w:val="single" w:sz="6" w:space="0" w:color="auto"/>
              <w:right w:val="single" w:sz="6" w:space="0" w:color="auto"/>
            </w:tcBorders>
            <w:shd w:val="clear" w:color="auto" w:fill="auto"/>
            <w:hideMark/>
          </w:tcPr>
          <w:p w14:paraId="1CA9EFB8" w14:textId="77777777" w:rsidR="009D30B0" w:rsidRPr="00AD701C" w:rsidRDefault="009D30B0" w:rsidP="006A4025">
            <w:pPr>
              <w:spacing w:before="100" w:beforeAutospacing="1" w:after="100" w:afterAutospacing="1" w:line="360" w:lineRule="auto"/>
              <w:jc w:val="both"/>
              <w:textAlignment w:val="baseline"/>
              <w:rPr>
                <w:rFonts w:ascii="Arial" w:eastAsia="Times New Roman" w:hAnsi="Arial" w:cs="Arial"/>
                <w:sz w:val="24"/>
                <w:szCs w:val="24"/>
                <w:lang w:eastAsia="de-DE"/>
              </w:rPr>
            </w:pPr>
            <w:r w:rsidRPr="00AD701C">
              <w:rPr>
                <w:rFonts w:ascii="Arial" w:eastAsia="Times New Roman" w:hAnsi="Arial" w:cs="Arial"/>
                <w:lang w:eastAsia="de-DE"/>
              </w:rPr>
              <w:t>Indikatoren </w:t>
            </w:r>
          </w:p>
        </w:tc>
      </w:tr>
      <w:tr w:rsidR="009D30B0" w:rsidRPr="00AD701C" w14:paraId="2A2F0A61" w14:textId="77777777" w:rsidTr="0013646A">
        <w:tc>
          <w:tcPr>
            <w:tcW w:w="3536" w:type="dxa"/>
            <w:tcBorders>
              <w:top w:val="single" w:sz="6" w:space="0" w:color="auto"/>
              <w:left w:val="single" w:sz="6" w:space="0" w:color="auto"/>
              <w:bottom w:val="single" w:sz="6" w:space="0" w:color="auto"/>
              <w:right w:val="single" w:sz="6" w:space="0" w:color="auto"/>
            </w:tcBorders>
            <w:shd w:val="clear" w:color="auto" w:fill="auto"/>
            <w:hideMark/>
          </w:tcPr>
          <w:p w14:paraId="3F2000DF" w14:textId="77777777" w:rsidR="009D30B0" w:rsidRPr="00AD701C" w:rsidRDefault="009D30B0" w:rsidP="00435AF3">
            <w:pPr>
              <w:spacing w:before="100" w:beforeAutospacing="1" w:after="0" w:line="360" w:lineRule="auto"/>
              <w:jc w:val="both"/>
              <w:textAlignment w:val="baseline"/>
              <w:rPr>
                <w:rFonts w:ascii="Arial" w:eastAsia="Times New Roman" w:hAnsi="Arial" w:cs="Arial"/>
                <w:sz w:val="24"/>
                <w:szCs w:val="24"/>
                <w:lang w:eastAsia="de-DE"/>
              </w:rPr>
            </w:pPr>
            <w:r w:rsidRPr="00AD701C">
              <w:rPr>
                <w:rFonts w:ascii="Arial" w:eastAsia="Times New Roman" w:hAnsi="Arial" w:cs="Arial"/>
                <w:lang w:eastAsia="de-DE"/>
              </w:rPr>
              <w:t>Beispiele für mündliche Leistungen </w:t>
            </w:r>
          </w:p>
        </w:tc>
        <w:tc>
          <w:tcPr>
            <w:tcW w:w="4429" w:type="dxa"/>
            <w:tcBorders>
              <w:top w:val="single" w:sz="6" w:space="0" w:color="auto"/>
              <w:left w:val="single" w:sz="6" w:space="0" w:color="auto"/>
              <w:bottom w:val="single" w:sz="6" w:space="0" w:color="auto"/>
              <w:right w:val="single" w:sz="6" w:space="0" w:color="auto"/>
            </w:tcBorders>
            <w:shd w:val="clear" w:color="auto" w:fill="auto"/>
            <w:hideMark/>
          </w:tcPr>
          <w:p w14:paraId="504535A8" w14:textId="77777777" w:rsidR="0013646A" w:rsidRDefault="009D30B0" w:rsidP="00435AF3">
            <w:pPr>
              <w:pStyle w:val="Listenabsatz"/>
              <w:numPr>
                <w:ilvl w:val="0"/>
                <w:numId w:val="19"/>
              </w:numPr>
              <w:spacing w:before="100" w:beforeAutospacing="1" w:after="0" w:line="276" w:lineRule="auto"/>
              <w:textAlignment w:val="baseline"/>
              <w:rPr>
                <w:rFonts w:ascii="Arial" w:eastAsia="Times New Roman" w:hAnsi="Arial" w:cs="Arial"/>
                <w:lang w:eastAsia="de-DE"/>
              </w:rPr>
            </w:pPr>
            <w:r w:rsidRPr="0013646A">
              <w:rPr>
                <w:rFonts w:ascii="Arial" w:eastAsia="Times New Roman" w:hAnsi="Arial" w:cs="Arial"/>
                <w:lang w:eastAsia="de-DE"/>
              </w:rPr>
              <w:t>Gesprächsbeiträge in verschiedenen Arbeits- und Sozialformen </w:t>
            </w:r>
          </w:p>
          <w:p w14:paraId="28E749F0" w14:textId="77777777" w:rsidR="0013646A" w:rsidRDefault="009D30B0" w:rsidP="00435AF3">
            <w:pPr>
              <w:pStyle w:val="Listenabsatz"/>
              <w:numPr>
                <w:ilvl w:val="0"/>
                <w:numId w:val="19"/>
              </w:numPr>
              <w:spacing w:before="100" w:beforeAutospacing="1" w:after="0" w:line="276" w:lineRule="auto"/>
              <w:textAlignment w:val="baseline"/>
              <w:rPr>
                <w:rFonts w:ascii="Arial" w:eastAsia="Times New Roman" w:hAnsi="Arial" w:cs="Arial"/>
                <w:lang w:eastAsia="de-DE"/>
              </w:rPr>
            </w:pPr>
            <w:r w:rsidRPr="0013646A">
              <w:rPr>
                <w:rFonts w:ascii="Arial" w:eastAsia="Times New Roman" w:hAnsi="Arial" w:cs="Arial"/>
                <w:lang w:eastAsia="de-DE"/>
              </w:rPr>
              <w:t>Vortrag / Präsentation </w:t>
            </w:r>
          </w:p>
          <w:p w14:paraId="2E096284" w14:textId="77777777" w:rsidR="0013646A" w:rsidRDefault="009D30B0" w:rsidP="00435AF3">
            <w:pPr>
              <w:pStyle w:val="Listenabsatz"/>
              <w:numPr>
                <w:ilvl w:val="0"/>
                <w:numId w:val="19"/>
              </w:numPr>
              <w:spacing w:before="100" w:beforeAutospacing="1" w:after="0" w:line="276" w:lineRule="auto"/>
              <w:textAlignment w:val="baseline"/>
              <w:rPr>
                <w:rFonts w:ascii="Arial" w:eastAsia="Times New Roman" w:hAnsi="Arial" w:cs="Arial"/>
                <w:lang w:eastAsia="de-DE"/>
              </w:rPr>
            </w:pPr>
            <w:r w:rsidRPr="0013646A">
              <w:rPr>
                <w:rFonts w:ascii="Arial" w:eastAsia="Times New Roman" w:hAnsi="Arial" w:cs="Arial"/>
                <w:lang w:eastAsia="de-DE"/>
              </w:rPr>
              <w:t>Rollenspiel </w:t>
            </w:r>
          </w:p>
          <w:p w14:paraId="3B54AC51" w14:textId="77777777" w:rsidR="0013646A" w:rsidRDefault="009D30B0" w:rsidP="00435AF3">
            <w:pPr>
              <w:pStyle w:val="Listenabsatz"/>
              <w:numPr>
                <w:ilvl w:val="0"/>
                <w:numId w:val="19"/>
              </w:numPr>
              <w:spacing w:before="100" w:beforeAutospacing="1" w:after="0" w:line="276" w:lineRule="auto"/>
              <w:textAlignment w:val="baseline"/>
              <w:rPr>
                <w:rFonts w:ascii="Arial" w:eastAsia="Times New Roman" w:hAnsi="Arial" w:cs="Arial"/>
                <w:lang w:eastAsia="de-DE"/>
              </w:rPr>
            </w:pPr>
            <w:r w:rsidRPr="0013646A">
              <w:rPr>
                <w:rFonts w:ascii="Arial" w:eastAsia="Times New Roman" w:hAnsi="Arial" w:cs="Arial"/>
                <w:lang w:eastAsia="de-DE"/>
              </w:rPr>
              <w:t>Gebrauch von Fachbegriffen </w:t>
            </w:r>
          </w:p>
          <w:p w14:paraId="4ECBDF09" w14:textId="77777777" w:rsidR="0013646A" w:rsidRDefault="009D30B0" w:rsidP="00435AF3">
            <w:pPr>
              <w:pStyle w:val="Listenabsatz"/>
              <w:numPr>
                <w:ilvl w:val="0"/>
                <w:numId w:val="19"/>
              </w:numPr>
              <w:spacing w:before="100" w:beforeAutospacing="1" w:after="0" w:line="276" w:lineRule="auto"/>
              <w:textAlignment w:val="baseline"/>
              <w:rPr>
                <w:rFonts w:ascii="Arial" w:eastAsia="Times New Roman" w:hAnsi="Arial" w:cs="Arial"/>
                <w:lang w:eastAsia="de-DE"/>
              </w:rPr>
            </w:pPr>
            <w:r w:rsidRPr="0013646A">
              <w:rPr>
                <w:rFonts w:ascii="Arial" w:eastAsia="Times New Roman" w:hAnsi="Arial" w:cs="Arial"/>
                <w:lang w:eastAsia="de-DE"/>
              </w:rPr>
              <w:t>Teilnahme an Planungsgesprächen </w:t>
            </w:r>
          </w:p>
          <w:p w14:paraId="3306E294" w14:textId="560D142D" w:rsidR="009D30B0" w:rsidRPr="0013646A" w:rsidRDefault="009D30B0" w:rsidP="00435AF3">
            <w:pPr>
              <w:pStyle w:val="Listenabsatz"/>
              <w:numPr>
                <w:ilvl w:val="0"/>
                <w:numId w:val="19"/>
              </w:numPr>
              <w:spacing w:before="100" w:beforeAutospacing="1" w:after="0" w:line="276" w:lineRule="auto"/>
              <w:textAlignment w:val="baseline"/>
              <w:rPr>
                <w:rFonts w:ascii="Arial" w:eastAsia="Times New Roman" w:hAnsi="Arial" w:cs="Arial"/>
                <w:lang w:eastAsia="de-DE"/>
              </w:rPr>
            </w:pPr>
            <w:r w:rsidRPr="0013646A">
              <w:rPr>
                <w:rFonts w:ascii="Arial" w:eastAsia="Times New Roman" w:hAnsi="Arial" w:cs="Arial"/>
                <w:lang w:eastAsia="de-DE"/>
              </w:rPr>
              <w:t>Referate </w:t>
            </w:r>
          </w:p>
        </w:tc>
      </w:tr>
      <w:tr w:rsidR="009D30B0" w:rsidRPr="00AD701C" w14:paraId="781EAF69" w14:textId="77777777" w:rsidTr="0013646A">
        <w:tc>
          <w:tcPr>
            <w:tcW w:w="3536" w:type="dxa"/>
            <w:tcBorders>
              <w:top w:val="single" w:sz="6" w:space="0" w:color="auto"/>
              <w:left w:val="single" w:sz="6" w:space="0" w:color="auto"/>
              <w:bottom w:val="single" w:sz="6" w:space="0" w:color="auto"/>
              <w:right w:val="single" w:sz="6" w:space="0" w:color="auto"/>
            </w:tcBorders>
            <w:shd w:val="clear" w:color="auto" w:fill="auto"/>
            <w:hideMark/>
          </w:tcPr>
          <w:p w14:paraId="69ADF112" w14:textId="77777777" w:rsidR="009D30B0" w:rsidRPr="00AD701C" w:rsidRDefault="009D30B0" w:rsidP="00435AF3">
            <w:pPr>
              <w:spacing w:before="100" w:beforeAutospacing="1" w:after="0" w:line="360" w:lineRule="auto"/>
              <w:jc w:val="both"/>
              <w:textAlignment w:val="baseline"/>
              <w:rPr>
                <w:rFonts w:ascii="Arial" w:eastAsia="Times New Roman" w:hAnsi="Arial" w:cs="Arial"/>
                <w:sz w:val="24"/>
                <w:szCs w:val="24"/>
                <w:lang w:eastAsia="de-DE"/>
              </w:rPr>
            </w:pPr>
            <w:r w:rsidRPr="00AD701C">
              <w:rPr>
                <w:rFonts w:ascii="Arial" w:eastAsia="Times New Roman" w:hAnsi="Arial" w:cs="Arial"/>
                <w:lang w:eastAsia="de-DE"/>
              </w:rPr>
              <w:t>Beispiele für praktische Leistungen </w:t>
            </w:r>
          </w:p>
        </w:tc>
        <w:tc>
          <w:tcPr>
            <w:tcW w:w="4429" w:type="dxa"/>
            <w:tcBorders>
              <w:top w:val="single" w:sz="6" w:space="0" w:color="auto"/>
              <w:left w:val="single" w:sz="6" w:space="0" w:color="auto"/>
              <w:bottom w:val="single" w:sz="6" w:space="0" w:color="auto"/>
              <w:right w:val="single" w:sz="6" w:space="0" w:color="auto"/>
            </w:tcBorders>
            <w:shd w:val="clear" w:color="auto" w:fill="auto"/>
            <w:hideMark/>
          </w:tcPr>
          <w:p w14:paraId="273AEC12" w14:textId="77777777" w:rsidR="0013646A" w:rsidRDefault="009D30B0" w:rsidP="00435AF3">
            <w:pPr>
              <w:pStyle w:val="Listenabsatz"/>
              <w:numPr>
                <w:ilvl w:val="0"/>
                <w:numId w:val="19"/>
              </w:numPr>
              <w:spacing w:before="100" w:beforeAutospacing="1" w:after="0" w:line="276" w:lineRule="auto"/>
              <w:textAlignment w:val="baseline"/>
              <w:rPr>
                <w:rFonts w:ascii="Arial" w:eastAsia="Times New Roman" w:hAnsi="Arial" w:cs="Arial"/>
                <w:lang w:eastAsia="de-DE"/>
              </w:rPr>
            </w:pPr>
            <w:r w:rsidRPr="0013646A">
              <w:rPr>
                <w:rFonts w:ascii="Arial" w:eastAsia="Times New Roman" w:hAnsi="Arial" w:cs="Arial"/>
                <w:lang w:eastAsia="de-DE"/>
              </w:rPr>
              <w:t>Modellbau </w:t>
            </w:r>
          </w:p>
          <w:p w14:paraId="513E5DA2" w14:textId="77777777" w:rsidR="0013646A" w:rsidRDefault="009D30B0" w:rsidP="00435AF3">
            <w:pPr>
              <w:pStyle w:val="Listenabsatz"/>
              <w:numPr>
                <w:ilvl w:val="0"/>
                <w:numId w:val="19"/>
              </w:numPr>
              <w:spacing w:before="100" w:beforeAutospacing="1" w:after="0" w:line="276" w:lineRule="auto"/>
              <w:textAlignment w:val="baseline"/>
              <w:rPr>
                <w:rFonts w:ascii="Arial" w:eastAsia="Times New Roman" w:hAnsi="Arial" w:cs="Arial"/>
                <w:lang w:eastAsia="de-DE"/>
              </w:rPr>
            </w:pPr>
            <w:r w:rsidRPr="0013646A">
              <w:rPr>
                <w:rFonts w:ascii="Arial" w:eastAsia="Times New Roman" w:hAnsi="Arial" w:cs="Arial"/>
                <w:lang w:eastAsia="de-DE"/>
              </w:rPr>
              <w:lastRenderedPageBreak/>
              <w:t>Sachgerechte Nutzung von Werkzeugen und Messinstrumenten </w:t>
            </w:r>
          </w:p>
          <w:p w14:paraId="0F39A5DF" w14:textId="77777777" w:rsidR="0013646A" w:rsidRDefault="009D30B0" w:rsidP="00435AF3">
            <w:pPr>
              <w:pStyle w:val="Listenabsatz"/>
              <w:numPr>
                <w:ilvl w:val="0"/>
                <w:numId w:val="19"/>
              </w:numPr>
              <w:spacing w:before="100" w:beforeAutospacing="1" w:after="0" w:line="276" w:lineRule="auto"/>
              <w:textAlignment w:val="baseline"/>
              <w:rPr>
                <w:rFonts w:ascii="Arial" w:eastAsia="Times New Roman" w:hAnsi="Arial" w:cs="Arial"/>
                <w:lang w:eastAsia="de-DE"/>
              </w:rPr>
            </w:pPr>
            <w:r w:rsidRPr="0013646A">
              <w:rPr>
                <w:rFonts w:ascii="Arial" w:eastAsia="Times New Roman" w:hAnsi="Arial" w:cs="Arial"/>
                <w:lang w:eastAsia="de-DE"/>
              </w:rPr>
              <w:t>Sachgerechter Umgang mit Materialien </w:t>
            </w:r>
          </w:p>
          <w:p w14:paraId="505835A7" w14:textId="77777777" w:rsidR="0013646A" w:rsidRDefault="009D30B0" w:rsidP="00435AF3">
            <w:pPr>
              <w:pStyle w:val="Listenabsatz"/>
              <w:numPr>
                <w:ilvl w:val="0"/>
                <w:numId w:val="19"/>
              </w:numPr>
              <w:spacing w:before="100" w:beforeAutospacing="1" w:after="0" w:line="276" w:lineRule="auto"/>
              <w:textAlignment w:val="baseline"/>
              <w:rPr>
                <w:rFonts w:ascii="Arial" w:eastAsia="Times New Roman" w:hAnsi="Arial" w:cs="Arial"/>
                <w:lang w:eastAsia="de-DE"/>
              </w:rPr>
            </w:pPr>
            <w:r w:rsidRPr="0013646A">
              <w:rPr>
                <w:rFonts w:ascii="Arial" w:eastAsia="Times New Roman" w:hAnsi="Arial" w:cs="Arial"/>
                <w:lang w:eastAsia="de-DE"/>
              </w:rPr>
              <w:t>Pflege von Pflanzen und Tieren </w:t>
            </w:r>
          </w:p>
          <w:p w14:paraId="0733E4F7" w14:textId="77777777" w:rsidR="0013646A" w:rsidRDefault="009D30B0" w:rsidP="00435AF3">
            <w:pPr>
              <w:pStyle w:val="Listenabsatz"/>
              <w:numPr>
                <w:ilvl w:val="0"/>
                <w:numId w:val="19"/>
              </w:numPr>
              <w:spacing w:before="100" w:beforeAutospacing="1" w:after="0" w:line="276" w:lineRule="auto"/>
              <w:textAlignment w:val="baseline"/>
              <w:rPr>
                <w:rFonts w:ascii="Arial" w:eastAsia="Times New Roman" w:hAnsi="Arial" w:cs="Arial"/>
                <w:lang w:eastAsia="de-DE"/>
              </w:rPr>
            </w:pPr>
            <w:r w:rsidRPr="0013646A">
              <w:rPr>
                <w:rFonts w:ascii="Arial" w:eastAsia="Times New Roman" w:hAnsi="Arial" w:cs="Arial"/>
                <w:lang w:eastAsia="de-DE"/>
              </w:rPr>
              <w:t>Anlegen von Sammlungen und Ausstellungen </w:t>
            </w:r>
          </w:p>
          <w:p w14:paraId="12C12014" w14:textId="77777777" w:rsidR="0013646A" w:rsidRDefault="009D30B0" w:rsidP="00435AF3">
            <w:pPr>
              <w:pStyle w:val="Listenabsatz"/>
              <w:numPr>
                <w:ilvl w:val="0"/>
                <w:numId w:val="19"/>
              </w:numPr>
              <w:spacing w:before="100" w:beforeAutospacing="1" w:after="0" w:line="276" w:lineRule="auto"/>
              <w:textAlignment w:val="baseline"/>
              <w:rPr>
                <w:rFonts w:ascii="Arial" w:eastAsia="Times New Roman" w:hAnsi="Arial" w:cs="Arial"/>
                <w:lang w:eastAsia="de-DE"/>
              </w:rPr>
            </w:pPr>
            <w:r w:rsidRPr="0013646A">
              <w:rPr>
                <w:rFonts w:ascii="Arial" w:eastAsia="Times New Roman" w:hAnsi="Arial" w:cs="Arial"/>
                <w:lang w:eastAsia="de-DE"/>
              </w:rPr>
              <w:t>Versuche und Experimente </w:t>
            </w:r>
          </w:p>
          <w:p w14:paraId="17BC5549" w14:textId="77777777" w:rsidR="0013646A" w:rsidRDefault="009D30B0" w:rsidP="00435AF3">
            <w:pPr>
              <w:pStyle w:val="Listenabsatz"/>
              <w:numPr>
                <w:ilvl w:val="0"/>
                <w:numId w:val="19"/>
              </w:numPr>
              <w:spacing w:before="100" w:beforeAutospacing="1" w:after="0" w:line="276" w:lineRule="auto"/>
              <w:textAlignment w:val="baseline"/>
              <w:rPr>
                <w:rFonts w:ascii="Arial" w:eastAsia="Times New Roman" w:hAnsi="Arial" w:cs="Arial"/>
                <w:lang w:eastAsia="de-DE"/>
              </w:rPr>
            </w:pPr>
            <w:r w:rsidRPr="0013646A">
              <w:rPr>
                <w:rFonts w:ascii="Arial" w:eastAsia="Times New Roman" w:hAnsi="Arial" w:cs="Arial"/>
                <w:lang w:eastAsia="de-DE"/>
              </w:rPr>
              <w:t>Erkundungen zu Sachthemen </w:t>
            </w:r>
          </w:p>
          <w:p w14:paraId="0676015B" w14:textId="3756CB26" w:rsidR="009D30B0" w:rsidRPr="0013646A" w:rsidRDefault="009D30B0" w:rsidP="00435AF3">
            <w:pPr>
              <w:pStyle w:val="Listenabsatz"/>
              <w:numPr>
                <w:ilvl w:val="0"/>
                <w:numId w:val="19"/>
              </w:numPr>
              <w:spacing w:before="100" w:beforeAutospacing="1" w:after="0" w:line="276" w:lineRule="auto"/>
              <w:textAlignment w:val="baseline"/>
              <w:rPr>
                <w:rFonts w:ascii="Arial" w:eastAsia="Times New Roman" w:hAnsi="Arial" w:cs="Arial"/>
                <w:lang w:eastAsia="de-DE"/>
              </w:rPr>
            </w:pPr>
            <w:r w:rsidRPr="0013646A">
              <w:rPr>
                <w:rFonts w:ascii="Arial" w:eastAsia="Times New Roman" w:hAnsi="Arial" w:cs="Arial"/>
                <w:lang w:eastAsia="de-DE"/>
              </w:rPr>
              <w:t>Programmieren </w:t>
            </w:r>
          </w:p>
        </w:tc>
      </w:tr>
      <w:tr w:rsidR="009D30B0" w:rsidRPr="00AD701C" w14:paraId="5A258159" w14:textId="77777777" w:rsidTr="0013646A">
        <w:tc>
          <w:tcPr>
            <w:tcW w:w="3536" w:type="dxa"/>
            <w:tcBorders>
              <w:top w:val="single" w:sz="6" w:space="0" w:color="auto"/>
              <w:left w:val="single" w:sz="6" w:space="0" w:color="auto"/>
              <w:bottom w:val="single" w:sz="6" w:space="0" w:color="auto"/>
              <w:right w:val="single" w:sz="6" w:space="0" w:color="auto"/>
            </w:tcBorders>
            <w:shd w:val="clear" w:color="auto" w:fill="auto"/>
            <w:hideMark/>
          </w:tcPr>
          <w:p w14:paraId="4C3C478E" w14:textId="77777777" w:rsidR="009D30B0" w:rsidRPr="00AD701C" w:rsidRDefault="009D30B0" w:rsidP="00435AF3">
            <w:pPr>
              <w:spacing w:before="100" w:beforeAutospacing="1" w:after="0" w:line="360" w:lineRule="auto"/>
              <w:jc w:val="both"/>
              <w:textAlignment w:val="baseline"/>
              <w:rPr>
                <w:rFonts w:ascii="Arial" w:eastAsia="Times New Roman" w:hAnsi="Arial" w:cs="Arial"/>
                <w:sz w:val="24"/>
                <w:szCs w:val="24"/>
                <w:lang w:eastAsia="de-DE"/>
              </w:rPr>
            </w:pPr>
            <w:r w:rsidRPr="00AD701C">
              <w:rPr>
                <w:rFonts w:ascii="Arial" w:eastAsia="Times New Roman" w:hAnsi="Arial" w:cs="Arial"/>
                <w:lang w:eastAsia="de-DE"/>
              </w:rPr>
              <w:lastRenderedPageBreak/>
              <w:t>Beispiele für schriftliche Leistungen (ab Klasse 3) </w:t>
            </w:r>
          </w:p>
        </w:tc>
        <w:tc>
          <w:tcPr>
            <w:tcW w:w="4429" w:type="dxa"/>
            <w:tcBorders>
              <w:top w:val="single" w:sz="6" w:space="0" w:color="auto"/>
              <w:left w:val="single" w:sz="6" w:space="0" w:color="auto"/>
              <w:bottom w:val="single" w:sz="6" w:space="0" w:color="auto"/>
              <w:right w:val="single" w:sz="6" w:space="0" w:color="auto"/>
            </w:tcBorders>
            <w:shd w:val="clear" w:color="auto" w:fill="auto"/>
            <w:hideMark/>
          </w:tcPr>
          <w:p w14:paraId="03B3BA97" w14:textId="77777777" w:rsidR="0013646A" w:rsidRDefault="009D30B0" w:rsidP="00435AF3">
            <w:pPr>
              <w:pStyle w:val="Listenabsatz"/>
              <w:numPr>
                <w:ilvl w:val="0"/>
                <w:numId w:val="19"/>
              </w:numPr>
              <w:spacing w:before="100" w:beforeAutospacing="1" w:after="0" w:line="276" w:lineRule="auto"/>
              <w:jc w:val="both"/>
              <w:textAlignment w:val="baseline"/>
              <w:rPr>
                <w:rFonts w:ascii="Arial" w:eastAsia="Times New Roman" w:hAnsi="Arial" w:cs="Arial"/>
                <w:lang w:eastAsia="de-DE"/>
              </w:rPr>
            </w:pPr>
            <w:r w:rsidRPr="0013646A">
              <w:rPr>
                <w:rFonts w:ascii="Arial" w:eastAsia="Times New Roman" w:hAnsi="Arial" w:cs="Arial"/>
                <w:lang w:eastAsia="de-DE"/>
              </w:rPr>
              <w:t>Tabellen </w:t>
            </w:r>
          </w:p>
          <w:p w14:paraId="0F480CF9" w14:textId="77777777" w:rsidR="0013646A" w:rsidRDefault="009D30B0" w:rsidP="00435AF3">
            <w:pPr>
              <w:pStyle w:val="Listenabsatz"/>
              <w:numPr>
                <w:ilvl w:val="0"/>
                <w:numId w:val="19"/>
              </w:numPr>
              <w:spacing w:before="100" w:beforeAutospacing="1" w:after="0" w:line="276" w:lineRule="auto"/>
              <w:jc w:val="both"/>
              <w:textAlignment w:val="baseline"/>
              <w:rPr>
                <w:rFonts w:ascii="Arial" w:eastAsia="Times New Roman" w:hAnsi="Arial" w:cs="Arial"/>
                <w:lang w:eastAsia="de-DE"/>
              </w:rPr>
            </w:pPr>
            <w:r w:rsidRPr="0013646A">
              <w:rPr>
                <w:rFonts w:ascii="Arial" w:eastAsia="Times New Roman" w:hAnsi="Arial" w:cs="Arial"/>
                <w:lang w:eastAsia="de-DE"/>
              </w:rPr>
              <w:t>Zeichnungen </w:t>
            </w:r>
          </w:p>
          <w:p w14:paraId="311DA702" w14:textId="77777777" w:rsidR="0013646A" w:rsidRDefault="009D30B0" w:rsidP="00435AF3">
            <w:pPr>
              <w:pStyle w:val="Listenabsatz"/>
              <w:numPr>
                <w:ilvl w:val="0"/>
                <w:numId w:val="19"/>
              </w:numPr>
              <w:spacing w:before="100" w:beforeAutospacing="1" w:after="0" w:line="276" w:lineRule="auto"/>
              <w:jc w:val="both"/>
              <w:textAlignment w:val="baseline"/>
              <w:rPr>
                <w:rFonts w:ascii="Arial" w:eastAsia="Times New Roman" w:hAnsi="Arial" w:cs="Arial"/>
                <w:lang w:eastAsia="de-DE"/>
              </w:rPr>
            </w:pPr>
            <w:r w:rsidRPr="0013646A">
              <w:rPr>
                <w:rFonts w:ascii="Arial" w:eastAsia="Times New Roman" w:hAnsi="Arial" w:cs="Arial"/>
                <w:lang w:eastAsia="de-DE"/>
              </w:rPr>
              <w:t>Collagen </w:t>
            </w:r>
          </w:p>
          <w:p w14:paraId="7614734D" w14:textId="77777777" w:rsidR="0013646A" w:rsidRDefault="009D30B0" w:rsidP="00435AF3">
            <w:pPr>
              <w:pStyle w:val="Listenabsatz"/>
              <w:numPr>
                <w:ilvl w:val="0"/>
                <w:numId w:val="19"/>
              </w:numPr>
              <w:spacing w:before="100" w:beforeAutospacing="1" w:after="0" w:line="276" w:lineRule="auto"/>
              <w:jc w:val="both"/>
              <w:textAlignment w:val="baseline"/>
              <w:rPr>
                <w:rFonts w:ascii="Arial" w:eastAsia="Times New Roman" w:hAnsi="Arial" w:cs="Arial"/>
                <w:lang w:eastAsia="de-DE"/>
              </w:rPr>
            </w:pPr>
            <w:r w:rsidRPr="0013646A">
              <w:rPr>
                <w:rFonts w:ascii="Arial" w:eastAsia="Times New Roman" w:hAnsi="Arial" w:cs="Arial"/>
                <w:lang w:eastAsia="de-DE"/>
              </w:rPr>
              <w:t>Karten und Pläne </w:t>
            </w:r>
          </w:p>
          <w:p w14:paraId="667D9A17" w14:textId="77777777" w:rsidR="0013646A" w:rsidRDefault="009D30B0" w:rsidP="00435AF3">
            <w:pPr>
              <w:pStyle w:val="Listenabsatz"/>
              <w:numPr>
                <w:ilvl w:val="0"/>
                <w:numId w:val="19"/>
              </w:numPr>
              <w:spacing w:before="100" w:beforeAutospacing="1" w:after="0" w:line="276" w:lineRule="auto"/>
              <w:jc w:val="both"/>
              <w:textAlignment w:val="baseline"/>
              <w:rPr>
                <w:rFonts w:ascii="Arial" w:eastAsia="Times New Roman" w:hAnsi="Arial" w:cs="Arial"/>
                <w:lang w:eastAsia="de-DE"/>
              </w:rPr>
            </w:pPr>
            <w:r w:rsidRPr="0013646A">
              <w:rPr>
                <w:rFonts w:ascii="Arial" w:eastAsia="Times New Roman" w:hAnsi="Arial" w:cs="Arial"/>
                <w:lang w:eastAsia="de-DE"/>
              </w:rPr>
              <w:t>Beobachtungsbögen </w:t>
            </w:r>
          </w:p>
          <w:p w14:paraId="320B8178" w14:textId="77777777" w:rsidR="0013646A" w:rsidRDefault="009D30B0" w:rsidP="00435AF3">
            <w:pPr>
              <w:pStyle w:val="Listenabsatz"/>
              <w:numPr>
                <w:ilvl w:val="0"/>
                <w:numId w:val="19"/>
              </w:numPr>
              <w:spacing w:before="100" w:beforeAutospacing="1" w:after="0" w:line="276" w:lineRule="auto"/>
              <w:jc w:val="both"/>
              <w:textAlignment w:val="baseline"/>
              <w:rPr>
                <w:rFonts w:ascii="Arial" w:eastAsia="Times New Roman" w:hAnsi="Arial" w:cs="Arial"/>
                <w:lang w:eastAsia="de-DE"/>
              </w:rPr>
            </w:pPr>
            <w:r w:rsidRPr="0013646A">
              <w:rPr>
                <w:rFonts w:ascii="Arial" w:eastAsia="Times New Roman" w:hAnsi="Arial" w:cs="Arial"/>
                <w:lang w:eastAsia="de-DE"/>
              </w:rPr>
              <w:t>Protokollbögen </w:t>
            </w:r>
          </w:p>
          <w:p w14:paraId="567D9154" w14:textId="77777777" w:rsidR="0013646A" w:rsidRDefault="009D30B0" w:rsidP="00435AF3">
            <w:pPr>
              <w:pStyle w:val="Listenabsatz"/>
              <w:numPr>
                <w:ilvl w:val="0"/>
                <w:numId w:val="19"/>
              </w:numPr>
              <w:spacing w:before="100" w:beforeAutospacing="1" w:after="0" w:line="276" w:lineRule="auto"/>
              <w:jc w:val="both"/>
              <w:textAlignment w:val="baseline"/>
              <w:rPr>
                <w:rFonts w:ascii="Arial" w:eastAsia="Times New Roman" w:hAnsi="Arial" w:cs="Arial"/>
                <w:lang w:eastAsia="de-DE"/>
              </w:rPr>
            </w:pPr>
            <w:r w:rsidRPr="0013646A">
              <w:rPr>
                <w:rFonts w:ascii="Arial" w:eastAsia="Times New Roman" w:hAnsi="Arial" w:cs="Arial"/>
                <w:lang w:eastAsia="de-DE"/>
              </w:rPr>
              <w:t>Plakate </w:t>
            </w:r>
          </w:p>
          <w:p w14:paraId="03228877" w14:textId="77777777" w:rsidR="0013646A" w:rsidRDefault="009D30B0" w:rsidP="00435AF3">
            <w:pPr>
              <w:pStyle w:val="Listenabsatz"/>
              <w:numPr>
                <w:ilvl w:val="0"/>
                <w:numId w:val="19"/>
              </w:numPr>
              <w:spacing w:before="100" w:beforeAutospacing="1" w:after="0" w:line="276" w:lineRule="auto"/>
              <w:jc w:val="both"/>
              <w:textAlignment w:val="baseline"/>
              <w:rPr>
                <w:rFonts w:ascii="Arial" w:eastAsia="Times New Roman" w:hAnsi="Arial" w:cs="Arial"/>
                <w:lang w:eastAsia="de-DE"/>
              </w:rPr>
            </w:pPr>
            <w:r w:rsidRPr="0013646A">
              <w:rPr>
                <w:rFonts w:ascii="Arial" w:eastAsia="Times New Roman" w:hAnsi="Arial" w:cs="Arial"/>
                <w:lang w:eastAsia="de-DE"/>
              </w:rPr>
              <w:t>Portfolios </w:t>
            </w:r>
          </w:p>
          <w:p w14:paraId="3F424550" w14:textId="77777777" w:rsidR="0013646A" w:rsidRDefault="009D30B0" w:rsidP="00435AF3">
            <w:pPr>
              <w:pStyle w:val="Listenabsatz"/>
              <w:numPr>
                <w:ilvl w:val="0"/>
                <w:numId w:val="19"/>
              </w:numPr>
              <w:spacing w:before="100" w:beforeAutospacing="1" w:after="0" w:line="276" w:lineRule="auto"/>
              <w:jc w:val="both"/>
              <w:textAlignment w:val="baseline"/>
              <w:rPr>
                <w:rFonts w:ascii="Arial" w:eastAsia="Times New Roman" w:hAnsi="Arial" w:cs="Arial"/>
                <w:lang w:eastAsia="de-DE"/>
              </w:rPr>
            </w:pPr>
            <w:r w:rsidRPr="0013646A">
              <w:rPr>
                <w:rFonts w:ascii="Arial" w:eastAsia="Times New Roman" w:hAnsi="Arial" w:cs="Arial"/>
                <w:lang w:eastAsia="de-DE"/>
              </w:rPr>
              <w:t>Lerntagebücher </w:t>
            </w:r>
          </w:p>
          <w:p w14:paraId="30142D6F" w14:textId="77777777" w:rsidR="0013646A" w:rsidRDefault="009D30B0" w:rsidP="00435AF3">
            <w:pPr>
              <w:pStyle w:val="Listenabsatz"/>
              <w:numPr>
                <w:ilvl w:val="0"/>
                <w:numId w:val="19"/>
              </w:numPr>
              <w:spacing w:before="100" w:beforeAutospacing="1" w:after="0" w:line="276" w:lineRule="auto"/>
              <w:jc w:val="both"/>
              <w:textAlignment w:val="baseline"/>
              <w:rPr>
                <w:rFonts w:ascii="Arial" w:eastAsia="Times New Roman" w:hAnsi="Arial" w:cs="Arial"/>
                <w:lang w:eastAsia="de-DE"/>
              </w:rPr>
            </w:pPr>
            <w:r w:rsidRPr="0013646A">
              <w:rPr>
                <w:rFonts w:ascii="Arial" w:eastAsia="Times New Roman" w:hAnsi="Arial" w:cs="Arial"/>
                <w:lang w:eastAsia="de-DE"/>
              </w:rPr>
              <w:t>Digitale Produkte </w:t>
            </w:r>
          </w:p>
          <w:p w14:paraId="4832A660" w14:textId="6D42A080" w:rsidR="009D30B0" w:rsidRPr="0013646A" w:rsidRDefault="009D30B0" w:rsidP="00435AF3">
            <w:pPr>
              <w:pStyle w:val="Listenabsatz"/>
              <w:numPr>
                <w:ilvl w:val="0"/>
                <w:numId w:val="19"/>
              </w:numPr>
              <w:spacing w:before="100" w:beforeAutospacing="1" w:after="0" w:line="276" w:lineRule="auto"/>
              <w:jc w:val="both"/>
              <w:textAlignment w:val="baseline"/>
              <w:rPr>
                <w:rFonts w:ascii="Arial" w:eastAsia="Times New Roman" w:hAnsi="Arial" w:cs="Arial"/>
                <w:lang w:eastAsia="de-DE"/>
              </w:rPr>
            </w:pPr>
            <w:r w:rsidRPr="0013646A">
              <w:rPr>
                <w:rFonts w:ascii="Arial" w:eastAsia="Times New Roman" w:hAnsi="Arial" w:cs="Arial"/>
                <w:lang w:eastAsia="de-DE"/>
              </w:rPr>
              <w:t>Lernzielkontrollen </w:t>
            </w:r>
          </w:p>
        </w:tc>
      </w:tr>
    </w:tbl>
    <w:p w14:paraId="698F87D2" w14:textId="2B547D76" w:rsidR="00AD701C" w:rsidRPr="00AD701C" w:rsidRDefault="00AD701C" w:rsidP="006A4025">
      <w:pPr>
        <w:spacing w:before="100" w:beforeAutospacing="1" w:after="100" w:afterAutospacing="1" w:line="360" w:lineRule="auto"/>
        <w:jc w:val="both"/>
        <w:textAlignment w:val="baseline"/>
        <w:rPr>
          <w:rFonts w:ascii="Arial" w:eastAsia="Times New Roman" w:hAnsi="Arial" w:cs="Arial"/>
          <w:lang w:eastAsia="de-DE"/>
        </w:rPr>
      </w:pPr>
    </w:p>
    <w:p w14:paraId="425A6B84" w14:textId="77777777" w:rsidR="00AD701C" w:rsidRPr="00AD701C" w:rsidRDefault="00AD701C" w:rsidP="006A4025">
      <w:pPr>
        <w:spacing w:before="100" w:beforeAutospacing="1" w:after="100" w:afterAutospacing="1" w:line="360" w:lineRule="auto"/>
        <w:ind w:left="1080"/>
        <w:jc w:val="both"/>
        <w:textAlignment w:val="baseline"/>
        <w:rPr>
          <w:rFonts w:ascii="Arial" w:eastAsia="Times New Roman" w:hAnsi="Arial" w:cs="Arial"/>
          <w:sz w:val="24"/>
          <w:szCs w:val="24"/>
          <w:lang w:eastAsia="de-DE"/>
        </w:rPr>
      </w:pPr>
      <w:r w:rsidRPr="00AD701C">
        <w:rPr>
          <w:rFonts w:ascii="Arial" w:eastAsia="Times New Roman" w:hAnsi="Arial" w:cs="Arial"/>
          <w:lang w:eastAsia="de-DE"/>
        </w:rPr>
        <w:t> </w:t>
      </w:r>
    </w:p>
    <w:p w14:paraId="21DB73D5" w14:textId="77777777" w:rsidR="00AD701C" w:rsidRPr="00AD701C" w:rsidRDefault="00AD701C" w:rsidP="006A4025">
      <w:pPr>
        <w:spacing w:before="100" w:beforeAutospacing="1" w:after="100" w:afterAutospacing="1" w:line="360" w:lineRule="auto"/>
        <w:ind w:left="1080"/>
        <w:jc w:val="both"/>
        <w:textAlignment w:val="baseline"/>
        <w:rPr>
          <w:rFonts w:ascii="Arial" w:eastAsia="Times New Roman" w:hAnsi="Arial" w:cs="Arial"/>
          <w:sz w:val="24"/>
          <w:szCs w:val="24"/>
          <w:lang w:eastAsia="de-DE"/>
        </w:rPr>
      </w:pPr>
      <w:r w:rsidRPr="00AD701C">
        <w:rPr>
          <w:rFonts w:ascii="Arial" w:eastAsia="Times New Roman" w:hAnsi="Arial" w:cs="Arial"/>
          <w:color w:val="FF0000"/>
          <w:lang w:eastAsia="de-DE"/>
        </w:rPr>
        <w:t>  </w:t>
      </w:r>
    </w:p>
    <w:p w14:paraId="3D0869C4" w14:textId="5E96972A" w:rsidR="00AD701C" w:rsidRDefault="00AD701C" w:rsidP="006A4025">
      <w:pPr>
        <w:spacing w:line="360" w:lineRule="auto"/>
        <w:jc w:val="both"/>
        <w:rPr>
          <w:rFonts w:ascii="Arial" w:hAnsi="Arial" w:cs="Arial"/>
        </w:rPr>
      </w:pPr>
    </w:p>
    <w:p w14:paraId="523213E1" w14:textId="66316E9C" w:rsidR="0066077E" w:rsidRPr="0066077E" w:rsidRDefault="0066077E" w:rsidP="0066077E">
      <w:pPr>
        <w:rPr>
          <w:rFonts w:ascii="Arial" w:hAnsi="Arial" w:cs="Arial"/>
        </w:rPr>
      </w:pPr>
    </w:p>
    <w:p w14:paraId="116D48A4" w14:textId="2888799F" w:rsidR="0066077E" w:rsidRPr="0066077E" w:rsidRDefault="0066077E" w:rsidP="0066077E">
      <w:pPr>
        <w:rPr>
          <w:rFonts w:ascii="Arial" w:hAnsi="Arial" w:cs="Arial"/>
        </w:rPr>
      </w:pPr>
    </w:p>
    <w:p w14:paraId="16AE8B87" w14:textId="412B6773" w:rsidR="0066077E" w:rsidRPr="0066077E" w:rsidRDefault="0066077E" w:rsidP="0066077E">
      <w:pPr>
        <w:rPr>
          <w:rFonts w:ascii="Arial" w:hAnsi="Arial" w:cs="Arial"/>
        </w:rPr>
      </w:pPr>
    </w:p>
    <w:p w14:paraId="392C8377" w14:textId="7BBC3A27" w:rsidR="0066077E" w:rsidRPr="0066077E" w:rsidRDefault="0066077E" w:rsidP="0066077E">
      <w:pPr>
        <w:rPr>
          <w:rFonts w:ascii="Arial" w:hAnsi="Arial" w:cs="Arial"/>
        </w:rPr>
      </w:pPr>
    </w:p>
    <w:p w14:paraId="7F0FE6C5" w14:textId="20151678" w:rsidR="0066077E" w:rsidRPr="0066077E" w:rsidRDefault="0066077E" w:rsidP="0066077E">
      <w:pPr>
        <w:rPr>
          <w:rFonts w:ascii="Arial" w:hAnsi="Arial" w:cs="Arial"/>
        </w:rPr>
      </w:pPr>
    </w:p>
    <w:p w14:paraId="640BB9A8" w14:textId="30DE477C" w:rsidR="0066077E" w:rsidRPr="0066077E" w:rsidRDefault="0066077E" w:rsidP="0066077E">
      <w:pPr>
        <w:rPr>
          <w:rFonts w:ascii="Arial" w:hAnsi="Arial" w:cs="Arial"/>
        </w:rPr>
      </w:pPr>
    </w:p>
    <w:p w14:paraId="5A6937A3" w14:textId="11884F05" w:rsidR="0066077E" w:rsidRPr="0066077E" w:rsidRDefault="0066077E" w:rsidP="0066077E">
      <w:pPr>
        <w:rPr>
          <w:rFonts w:ascii="Arial" w:hAnsi="Arial" w:cs="Arial"/>
        </w:rPr>
      </w:pPr>
    </w:p>
    <w:p w14:paraId="354C2E63" w14:textId="469C4EF3" w:rsidR="0066077E" w:rsidRPr="0066077E" w:rsidRDefault="0066077E" w:rsidP="0066077E">
      <w:pPr>
        <w:rPr>
          <w:rFonts w:ascii="Arial" w:hAnsi="Arial" w:cs="Arial"/>
        </w:rPr>
      </w:pPr>
    </w:p>
    <w:p w14:paraId="758DA8F3" w14:textId="569768F6" w:rsidR="0066077E" w:rsidRPr="0066077E" w:rsidRDefault="0066077E" w:rsidP="0066077E">
      <w:pPr>
        <w:rPr>
          <w:rFonts w:ascii="Arial" w:hAnsi="Arial" w:cs="Arial"/>
        </w:rPr>
      </w:pPr>
    </w:p>
    <w:p w14:paraId="09A29AC9" w14:textId="3E18B656" w:rsidR="0066077E" w:rsidRPr="0066077E" w:rsidRDefault="0066077E" w:rsidP="0066077E">
      <w:pPr>
        <w:rPr>
          <w:rFonts w:ascii="Arial" w:hAnsi="Arial" w:cs="Arial"/>
        </w:rPr>
      </w:pPr>
    </w:p>
    <w:p w14:paraId="5517C640" w14:textId="0C1D6A42" w:rsidR="0066077E" w:rsidRPr="0066077E" w:rsidRDefault="0066077E" w:rsidP="0066077E">
      <w:pPr>
        <w:rPr>
          <w:rFonts w:ascii="Arial" w:hAnsi="Arial" w:cs="Arial"/>
        </w:rPr>
      </w:pPr>
    </w:p>
    <w:p w14:paraId="5F8213C2" w14:textId="1C3CD2A5" w:rsidR="0066077E" w:rsidRPr="0066077E" w:rsidRDefault="0066077E" w:rsidP="0066077E">
      <w:pPr>
        <w:rPr>
          <w:rFonts w:ascii="Arial" w:hAnsi="Arial" w:cs="Arial"/>
        </w:rPr>
      </w:pPr>
    </w:p>
    <w:p w14:paraId="6469BD42" w14:textId="478E8B75" w:rsidR="0066077E" w:rsidRPr="0066077E" w:rsidRDefault="0066077E" w:rsidP="0066077E">
      <w:pPr>
        <w:rPr>
          <w:rFonts w:ascii="Arial" w:hAnsi="Arial" w:cs="Arial"/>
        </w:rPr>
      </w:pPr>
    </w:p>
    <w:p w14:paraId="4288D25C" w14:textId="15FAD882" w:rsidR="0066077E" w:rsidRPr="0066077E" w:rsidRDefault="0066077E" w:rsidP="0066077E">
      <w:pPr>
        <w:rPr>
          <w:rFonts w:ascii="Arial" w:hAnsi="Arial" w:cs="Arial"/>
        </w:rPr>
      </w:pPr>
    </w:p>
    <w:p w14:paraId="5350B8D6" w14:textId="5ACFB9C4" w:rsidR="0066077E" w:rsidRPr="0066077E" w:rsidRDefault="0066077E" w:rsidP="0066077E">
      <w:pPr>
        <w:rPr>
          <w:rFonts w:ascii="Arial" w:hAnsi="Arial" w:cs="Arial"/>
        </w:rPr>
      </w:pPr>
    </w:p>
    <w:p w14:paraId="6E166DBD" w14:textId="6D7CEE2F" w:rsidR="0066077E" w:rsidRDefault="0066077E" w:rsidP="0066077E">
      <w:pPr>
        <w:rPr>
          <w:rFonts w:ascii="Arial" w:hAnsi="Arial" w:cs="Arial"/>
        </w:rPr>
      </w:pPr>
    </w:p>
    <w:p w14:paraId="6CCA6B18" w14:textId="2C7B78D2" w:rsidR="0066077E" w:rsidRDefault="0066077E" w:rsidP="0066077E">
      <w:pPr>
        <w:rPr>
          <w:rFonts w:ascii="Arial" w:hAnsi="Arial" w:cs="Arial"/>
        </w:rPr>
      </w:pPr>
    </w:p>
    <w:p w14:paraId="1E40BDF6" w14:textId="77777777" w:rsidR="008E5B91" w:rsidRDefault="008E5B91">
      <w:pPr>
        <w:rPr>
          <w:rFonts w:ascii="Arial" w:hAnsi="Arial" w:cs="Arial"/>
          <w:b/>
          <w:bCs/>
          <w:sz w:val="24"/>
          <w:szCs w:val="24"/>
        </w:rPr>
      </w:pPr>
      <w:r>
        <w:rPr>
          <w:rFonts w:ascii="Arial" w:hAnsi="Arial" w:cs="Arial"/>
          <w:b/>
          <w:bCs/>
          <w:sz w:val="24"/>
          <w:szCs w:val="24"/>
        </w:rPr>
        <w:br w:type="page"/>
      </w:r>
    </w:p>
    <w:p w14:paraId="17D6E8EF" w14:textId="30B4AC3F" w:rsidR="0066077E" w:rsidRDefault="0066077E" w:rsidP="0066077E">
      <w:pPr>
        <w:tabs>
          <w:tab w:val="left" w:pos="3900"/>
        </w:tabs>
        <w:rPr>
          <w:rFonts w:ascii="Arial" w:hAnsi="Arial" w:cs="Arial"/>
          <w:b/>
          <w:bCs/>
          <w:sz w:val="24"/>
          <w:szCs w:val="24"/>
        </w:rPr>
      </w:pPr>
      <w:r w:rsidRPr="0066077E">
        <w:rPr>
          <w:rFonts w:ascii="Arial" w:hAnsi="Arial" w:cs="Arial"/>
          <w:b/>
          <w:bCs/>
          <w:sz w:val="24"/>
          <w:szCs w:val="24"/>
        </w:rPr>
        <w:lastRenderedPageBreak/>
        <w:t>Weitere Fächer</w:t>
      </w:r>
    </w:p>
    <w:p w14:paraId="2E13A0EB" w14:textId="42111528" w:rsidR="0066077E" w:rsidRDefault="0066077E" w:rsidP="008E5B91">
      <w:pPr>
        <w:tabs>
          <w:tab w:val="left" w:pos="3900"/>
        </w:tabs>
        <w:spacing w:line="360" w:lineRule="auto"/>
        <w:rPr>
          <w:rFonts w:ascii="Arial" w:hAnsi="Arial" w:cs="Arial"/>
        </w:rPr>
      </w:pPr>
      <w:r w:rsidRPr="0066077E">
        <w:rPr>
          <w:rFonts w:ascii="Arial" w:hAnsi="Arial" w:cs="Arial"/>
        </w:rPr>
        <w:t>In den</w:t>
      </w:r>
      <w:r>
        <w:rPr>
          <w:rFonts w:ascii="Arial" w:hAnsi="Arial" w:cs="Arial"/>
        </w:rPr>
        <w:t xml:space="preserve"> Fächern Musik, Kunst, Religion, Englisch und Sport werden folgende Leistungen bewertet:</w:t>
      </w:r>
    </w:p>
    <w:p w14:paraId="7313BCBA" w14:textId="76BF2C93" w:rsidR="0066077E" w:rsidRDefault="0066077E" w:rsidP="00435AF3">
      <w:pPr>
        <w:pStyle w:val="Listenabsatz"/>
        <w:numPr>
          <w:ilvl w:val="0"/>
          <w:numId w:val="20"/>
        </w:numPr>
        <w:tabs>
          <w:tab w:val="left" w:pos="3900"/>
        </w:tabs>
        <w:spacing w:line="360" w:lineRule="auto"/>
        <w:rPr>
          <w:rFonts w:ascii="Arial" w:hAnsi="Arial" w:cs="Arial"/>
        </w:rPr>
      </w:pPr>
      <w:r>
        <w:rPr>
          <w:rFonts w:ascii="Arial" w:hAnsi="Arial" w:cs="Arial"/>
        </w:rPr>
        <w:t>Lernportfolios (digital oder analog)</w:t>
      </w:r>
    </w:p>
    <w:p w14:paraId="24657B78" w14:textId="360FAEA7" w:rsidR="0066077E" w:rsidRDefault="0066077E" w:rsidP="00435AF3">
      <w:pPr>
        <w:pStyle w:val="Listenabsatz"/>
        <w:numPr>
          <w:ilvl w:val="0"/>
          <w:numId w:val="20"/>
        </w:numPr>
        <w:tabs>
          <w:tab w:val="left" w:pos="3900"/>
        </w:tabs>
        <w:spacing w:line="360" w:lineRule="auto"/>
        <w:rPr>
          <w:rFonts w:ascii="Arial" w:hAnsi="Arial" w:cs="Arial"/>
        </w:rPr>
      </w:pPr>
      <w:r>
        <w:rPr>
          <w:rFonts w:ascii="Arial" w:hAnsi="Arial" w:cs="Arial"/>
        </w:rPr>
        <w:t>Arbeit an digitalen Lernangeboten</w:t>
      </w:r>
    </w:p>
    <w:p w14:paraId="1F38279E" w14:textId="38179250" w:rsidR="0066077E" w:rsidRDefault="0066077E" w:rsidP="00435AF3">
      <w:pPr>
        <w:pStyle w:val="Listenabsatz"/>
        <w:numPr>
          <w:ilvl w:val="0"/>
          <w:numId w:val="20"/>
        </w:numPr>
        <w:tabs>
          <w:tab w:val="left" w:pos="3900"/>
        </w:tabs>
        <w:spacing w:line="360" w:lineRule="auto"/>
        <w:rPr>
          <w:rFonts w:ascii="Arial" w:hAnsi="Arial" w:cs="Arial"/>
        </w:rPr>
      </w:pPr>
      <w:r>
        <w:rPr>
          <w:rFonts w:ascii="Arial" w:hAnsi="Arial" w:cs="Arial"/>
        </w:rPr>
        <w:t>Mitarbeit in Unterrichtsgesprächen</w:t>
      </w:r>
    </w:p>
    <w:p w14:paraId="7B54CA58" w14:textId="13D057BD" w:rsidR="00B51D9F" w:rsidRDefault="00B51D9F" w:rsidP="00435AF3">
      <w:pPr>
        <w:pStyle w:val="Listenabsatz"/>
        <w:numPr>
          <w:ilvl w:val="0"/>
          <w:numId w:val="20"/>
        </w:numPr>
        <w:tabs>
          <w:tab w:val="left" w:pos="3900"/>
        </w:tabs>
        <w:spacing w:line="360" w:lineRule="auto"/>
        <w:rPr>
          <w:rFonts w:ascii="Arial" w:hAnsi="Arial" w:cs="Arial"/>
        </w:rPr>
      </w:pPr>
      <w:r>
        <w:rPr>
          <w:rFonts w:ascii="Arial" w:hAnsi="Arial" w:cs="Arial"/>
        </w:rPr>
        <w:t>Praktische Übungen</w:t>
      </w:r>
    </w:p>
    <w:p w14:paraId="69FF81B4" w14:textId="77777777" w:rsidR="008E5B91" w:rsidRDefault="008E5B91" w:rsidP="008E5B91">
      <w:pPr>
        <w:tabs>
          <w:tab w:val="left" w:pos="3900"/>
        </w:tabs>
        <w:spacing w:line="360" w:lineRule="auto"/>
        <w:rPr>
          <w:rFonts w:ascii="Arial" w:hAnsi="Arial" w:cs="Arial"/>
        </w:rPr>
      </w:pPr>
    </w:p>
    <w:p w14:paraId="3AC29E70" w14:textId="65A3F3DB" w:rsidR="00B51D9F" w:rsidRDefault="00B51D9F" w:rsidP="008E5B91">
      <w:pPr>
        <w:tabs>
          <w:tab w:val="left" w:pos="3900"/>
        </w:tabs>
        <w:spacing w:line="360" w:lineRule="auto"/>
        <w:rPr>
          <w:rFonts w:ascii="Arial" w:hAnsi="Arial" w:cs="Arial"/>
        </w:rPr>
      </w:pPr>
      <w:r>
        <w:rPr>
          <w:rFonts w:ascii="Arial" w:hAnsi="Arial" w:cs="Arial"/>
        </w:rPr>
        <w:t>Die Bewertung erfolgt vor allem über</w:t>
      </w:r>
      <w:r w:rsidR="008E5B91">
        <w:rPr>
          <w:rFonts w:ascii="Arial" w:hAnsi="Arial" w:cs="Arial"/>
        </w:rPr>
        <w:t xml:space="preserve"> eine kriteriengeleitete</w:t>
      </w:r>
      <w:r>
        <w:rPr>
          <w:rFonts w:ascii="Arial" w:hAnsi="Arial" w:cs="Arial"/>
        </w:rPr>
        <w:t xml:space="preserve"> Unterrichtsbeobachtung</w:t>
      </w:r>
      <w:r w:rsidR="008E5B91">
        <w:rPr>
          <w:rFonts w:ascii="Arial" w:hAnsi="Arial" w:cs="Arial"/>
        </w:rPr>
        <w:t>.</w:t>
      </w:r>
    </w:p>
    <w:p w14:paraId="13C01DE7" w14:textId="4210BD23" w:rsidR="00B51D9F" w:rsidRDefault="00B51D9F" w:rsidP="008E5B91">
      <w:pPr>
        <w:tabs>
          <w:tab w:val="left" w:pos="3900"/>
        </w:tabs>
        <w:spacing w:line="360" w:lineRule="auto"/>
        <w:rPr>
          <w:rFonts w:ascii="Arial" w:hAnsi="Arial" w:cs="Arial"/>
        </w:rPr>
      </w:pPr>
      <w:r>
        <w:rPr>
          <w:rFonts w:ascii="Arial" w:hAnsi="Arial" w:cs="Arial"/>
        </w:rPr>
        <w:t>Verbindliche Anzahl bewerteter Leistungen pro Halbjahr:</w:t>
      </w:r>
    </w:p>
    <w:tbl>
      <w:tblPr>
        <w:tblStyle w:val="Tabellenraster"/>
        <w:tblW w:w="0" w:type="auto"/>
        <w:tblLook w:val="04A0" w:firstRow="1" w:lastRow="0" w:firstColumn="1" w:lastColumn="0" w:noHBand="0" w:noVBand="1"/>
      </w:tblPr>
      <w:tblGrid>
        <w:gridCol w:w="1980"/>
        <w:gridCol w:w="3260"/>
        <w:gridCol w:w="3822"/>
      </w:tblGrid>
      <w:tr w:rsidR="00B51D9F" w14:paraId="7955AB07" w14:textId="77777777" w:rsidTr="008E5B91">
        <w:tc>
          <w:tcPr>
            <w:tcW w:w="1980" w:type="dxa"/>
          </w:tcPr>
          <w:p w14:paraId="5B5A6D33" w14:textId="6A525F1D" w:rsidR="00B51D9F" w:rsidRPr="008E5B91" w:rsidRDefault="008E5B91" w:rsidP="00435AF3">
            <w:pPr>
              <w:tabs>
                <w:tab w:val="left" w:pos="3900"/>
              </w:tabs>
              <w:rPr>
                <w:rFonts w:ascii="Arial" w:hAnsi="Arial" w:cs="Arial"/>
                <w:b/>
                <w:bCs/>
              </w:rPr>
            </w:pPr>
            <w:r w:rsidRPr="008E5B91">
              <w:rPr>
                <w:rFonts w:ascii="Arial" w:hAnsi="Arial" w:cs="Arial"/>
                <w:b/>
                <w:bCs/>
              </w:rPr>
              <w:t>Fach</w:t>
            </w:r>
          </w:p>
        </w:tc>
        <w:tc>
          <w:tcPr>
            <w:tcW w:w="3260" w:type="dxa"/>
          </w:tcPr>
          <w:p w14:paraId="371C2B00" w14:textId="412B804A" w:rsidR="00B51D9F" w:rsidRPr="008E5B91" w:rsidRDefault="008E5B91" w:rsidP="008E5B91">
            <w:pPr>
              <w:tabs>
                <w:tab w:val="left" w:pos="3900"/>
              </w:tabs>
              <w:jc w:val="center"/>
              <w:rPr>
                <w:rFonts w:ascii="Arial" w:hAnsi="Arial" w:cs="Arial"/>
                <w:b/>
                <w:bCs/>
              </w:rPr>
            </w:pPr>
            <w:r w:rsidRPr="008E5B91">
              <w:rPr>
                <w:rFonts w:ascii="Arial" w:hAnsi="Arial" w:cs="Arial"/>
                <w:b/>
                <w:bCs/>
              </w:rPr>
              <w:t>SEP</w:t>
            </w:r>
          </w:p>
        </w:tc>
        <w:tc>
          <w:tcPr>
            <w:tcW w:w="3822" w:type="dxa"/>
          </w:tcPr>
          <w:p w14:paraId="4EAA60F0" w14:textId="3D81E380" w:rsidR="00B51D9F" w:rsidRPr="008E5B91" w:rsidRDefault="008E5B91" w:rsidP="008E5B91">
            <w:pPr>
              <w:tabs>
                <w:tab w:val="left" w:pos="3900"/>
              </w:tabs>
              <w:jc w:val="center"/>
              <w:rPr>
                <w:rFonts w:ascii="Arial" w:hAnsi="Arial" w:cs="Arial"/>
                <w:b/>
                <w:bCs/>
              </w:rPr>
            </w:pPr>
            <w:r w:rsidRPr="008E5B91">
              <w:rPr>
                <w:rFonts w:ascii="Arial" w:hAnsi="Arial" w:cs="Arial"/>
                <w:b/>
                <w:bCs/>
              </w:rPr>
              <w:t>Klasse 3/4</w:t>
            </w:r>
          </w:p>
        </w:tc>
      </w:tr>
      <w:tr w:rsidR="00B51D9F" w14:paraId="402D2CAD" w14:textId="77777777" w:rsidTr="008E5B91">
        <w:tc>
          <w:tcPr>
            <w:tcW w:w="1980" w:type="dxa"/>
          </w:tcPr>
          <w:p w14:paraId="668F358F" w14:textId="5B8262E2" w:rsidR="00B51D9F" w:rsidRDefault="008E5B91" w:rsidP="00B51D9F">
            <w:pPr>
              <w:tabs>
                <w:tab w:val="left" w:pos="3900"/>
              </w:tabs>
              <w:rPr>
                <w:rFonts w:ascii="Arial" w:hAnsi="Arial" w:cs="Arial"/>
              </w:rPr>
            </w:pPr>
            <w:r>
              <w:rPr>
                <w:rFonts w:ascii="Arial" w:hAnsi="Arial" w:cs="Arial"/>
              </w:rPr>
              <w:t>Musik</w:t>
            </w:r>
          </w:p>
        </w:tc>
        <w:tc>
          <w:tcPr>
            <w:tcW w:w="3260" w:type="dxa"/>
          </w:tcPr>
          <w:p w14:paraId="1F069F45" w14:textId="0D33AD61" w:rsidR="00B51D9F" w:rsidRDefault="008E5B91" w:rsidP="008E5B91">
            <w:pPr>
              <w:tabs>
                <w:tab w:val="left" w:pos="3900"/>
              </w:tabs>
              <w:jc w:val="center"/>
              <w:rPr>
                <w:rFonts w:ascii="Arial" w:hAnsi="Arial" w:cs="Arial"/>
              </w:rPr>
            </w:pPr>
            <w:r>
              <w:rPr>
                <w:rFonts w:ascii="Arial" w:hAnsi="Arial" w:cs="Arial"/>
              </w:rPr>
              <w:t>1</w:t>
            </w:r>
          </w:p>
        </w:tc>
        <w:tc>
          <w:tcPr>
            <w:tcW w:w="3822" w:type="dxa"/>
          </w:tcPr>
          <w:p w14:paraId="5C18D841" w14:textId="128F1544" w:rsidR="00B51D9F" w:rsidRDefault="008E5B91" w:rsidP="008E5B91">
            <w:pPr>
              <w:tabs>
                <w:tab w:val="left" w:pos="3900"/>
              </w:tabs>
              <w:jc w:val="center"/>
              <w:rPr>
                <w:rFonts w:ascii="Arial" w:hAnsi="Arial" w:cs="Arial"/>
              </w:rPr>
            </w:pPr>
            <w:r>
              <w:rPr>
                <w:rFonts w:ascii="Arial" w:hAnsi="Arial" w:cs="Arial"/>
              </w:rPr>
              <w:t>1</w:t>
            </w:r>
          </w:p>
        </w:tc>
      </w:tr>
      <w:tr w:rsidR="00B51D9F" w14:paraId="47DDB24F" w14:textId="77777777" w:rsidTr="008E5B91">
        <w:tc>
          <w:tcPr>
            <w:tcW w:w="1980" w:type="dxa"/>
          </w:tcPr>
          <w:p w14:paraId="2017B461" w14:textId="38B588AF" w:rsidR="00B51D9F" w:rsidRDefault="008E5B91" w:rsidP="00B51D9F">
            <w:pPr>
              <w:tabs>
                <w:tab w:val="left" w:pos="3900"/>
              </w:tabs>
              <w:rPr>
                <w:rFonts w:ascii="Arial" w:hAnsi="Arial" w:cs="Arial"/>
              </w:rPr>
            </w:pPr>
            <w:r>
              <w:rPr>
                <w:rFonts w:ascii="Arial" w:hAnsi="Arial" w:cs="Arial"/>
              </w:rPr>
              <w:t>Kunst</w:t>
            </w:r>
          </w:p>
        </w:tc>
        <w:tc>
          <w:tcPr>
            <w:tcW w:w="3260" w:type="dxa"/>
          </w:tcPr>
          <w:p w14:paraId="486FA44F" w14:textId="162F9FEE" w:rsidR="00B51D9F" w:rsidRDefault="008E5B91" w:rsidP="008E5B91">
            <w:pPr>
              <w:tabs>
                <w:tab w:val="left" w:pos="3900"/>
              </w:tabs>
              <w:jc w:val="center"/>
              <w:rPr>
                <w:rFonts w:ascii="Arial" w:hAnsi="Arial" w:cs="Arial"/>
              </w:rPr>
            </w:pPr>
            <w:r>
              <w:rPr>
                <w:rFonts w:ascii="Arial" w:hAnsi="Arial" w:cs="Arial"/>
              </w:rPr>
              <w:t>1</w:t>
            </w:r>
          </w:p>
        </w:tc>
        <w:tc>
          <w:tcPr>
            <w:tcW w:w="3822" w:type="dxa"/>
          </w:tcPr>
          <w:p w14:paraId="7DFF57F1" w14:textId="3C173937" w:rsidR="00B51D9F" w:rsidRDefault="008E5B91" w:rsidP="008E5B91">
            <w:pPr>
              <w:tabs>
                <w:tab w:val="left" w:pos="3900"/>
              </w:tabs>
              <w:jc w:val="center"/>
              <w:rPr>
                <w:rFonts w:ascii="Arial" w:hAnsi="Arial" w:cs="Arial"/>
              </w:rPr>
            </w:pPr>
            <w:r>
              <w:rPr>
                <w:rFonts w:ascii="Arial" w:hAnsi="Arial" w:cs="Arial"/>
              </w:rPr>
              <w:t>1</w:t>
            </w:r>
          </w:p>
        </w:tc>
      </w:tr>
      <w:tr w:rsidR="008E5B91" w14:paraId="6876009D" w14:textId="77777777" w:rsidTr="008E5B91">
        <w:tc>
          <w:tcPr>
            <w:tcW w:w="1980" w:type="dxa"/>
          </w:tcPr>
          <w:p w14:paraId="44D9AEEB" w14:textId="25400945" w:rsidR="008E5B91" w:rsidRDefault="008E5B91" w:rsidP="00B51D9F">
            <w:pPr>
              <w:tabs>
                <w:tab w:val="left" w:pos="3900"/>
              </w:tabs>
              <w:rPr>
                <w:rFonts w:ascii="Arial" w:hAnsi="Arial" w:cs="Arial"/>
              </w:rPr>
            </w:pPr>
            <w:r>
              <w:rPr>
                <w:rFonts w:ascii="Arial" w:hAnsi="Arial" w:cs="Arial"/>
              </w:rPr>
              <w:t>Religion</w:t>
            </w:r>
          </w:p>
        </w:tc>
        <w:tc>
          <w:tcPr>
            <w:tcW w:w="3260" w:type="dxa"/>
          </w:tcPr>
          <w:p w14:paraId="6E184F4D" w14:textId="77777777" w:rsidR="008E5B91" w:rsidRDefault="008E5B91" w:rsidP="008E5B91">
            <w:pPr>
              <w:tabs>
                <w:tab w:val="left" w:pos="3900"/>
              </w:tabs>
              <w:jc w:val="center"/>
              <w:rPr>
                <w:rFonts w:ascii="Arial" w:hAnsi="Arial" w:cs="Arial"/>
              </w:rPr>
            </w:pPr>
          </w:p>
        </w:tc>
        <w:tc>
          <w:tcPr>
            <w:tcW w:w="3822" w:type="dxa"/>
          </w:tcPr>
          <w:p w14:paraId="35A72653" w14:textId="77777777" w:rsidR="008E5B91" w:rsidRDefault="008E5B91" w:rsidP="008E5B91">
            <w:pPr>
              <w:tabs>
                <w:tab w:val="left" w:pos="3900"/>
              </w:tabs>
              <w:jc w:val="center"/>
              <w:rPr>
                <w:rFonts w:ascii="Arial" w:hAnsi="Arial" w:cs="Arial"/>
              </w:rPr>
            </w:pPr>
          </w:p>
        </w:tc>
      </w:tr>
      <w:tr w:rsidR="008E5B91" w14:paraId="2D6BEAB5" w14:textId="77777777" w:rsidTr="008E5B91">
        <w:tc>
          <w:tcPr>
            <w:tcW w:w="1980" w:type="dxa"/>
          </w:tcPr>
          <w:p w14:paraId="00244AAF" w14:textId="404CB97C" w:rsidR="008E5B91" w:rsidRDefault="008E5B91" w:rsidP="00B51D9F">
            <w:pPr>
              <w:tabs>
                <w:tab w:val="left" w:pos="3900"/>
              </w:tabs>
              <w:rPr>
                <w:rFonts w:ascii="Arial" w:hAnsi="Arial" w:cs="Arial"/>
              </w:rPr>
            </w:pPr>
            <w:r>
              <w:rPr>
                <w:rFonts w:ascii="Arial" w:hAnsi="Arial" w:cs="Arial"/>
              </w:rPr>
              <w:t>Englisch</w:t>
            </w:r>
          </w:p>
        </w:tc>
        <w:tc>
          <w:tcPr>
            <w:tcW w:w="3260" w:type="dxa"/>
          </w:tcPr>
          <w:p w14:paraId="0B51CB75" w14:textId="77777777" w:rsidR="008E5B91" w:rsidRDefault="008E5B91" w:rsidP="008E5B91">
            <w:pPr>
              <w:tabs>
                <w:tab w:val="left" w:pos="3900"/>
              </w:tabs>
              <w:jc w:val="center"/>
              <w:rPr>
                <w:rFonts w:ascii="Arial" w:hAnsi="Arial" w:cs="Arial"/>
              </w:rPr>
            </w:pPr>
          </w:p>
        </w:tc>
        <w:tc>
          <w:tcPr>
            <w:tcW w:w="3822" w:type="dxa"/>
          </w:tcPr>
          <w:p w14:paraId="5BF6FD9A" w14:textId="61FABEF5" w:rsidR="008E5B91" w:rsidRDefault="008E5B91" w:rsidP="008E5B91">
            <w:pPr>
              <w:tabs>
                <w:tab w:val="left" w:pos="3900"/>
              </w:tabs>
              <w:jc w:val="center"/>
              <w:rPr>
                <w:rFonts w:ascii="Arial" w:hAnsi="Arial" w:cs="Arial"/>
              </w:rPr>
            </w:pPr>
            <w:r>
              <w:rPr>
                <w:rFonts w:ascii="Arial" w:hAnsi="Arial" w:cs="Arial"/>
              </w:rPr>
              <w:t>1</w:t>
            </w:r>
          </w:p>
        </w:tc>
      </w:tr>
      <w:tr w:rsidR="008E5B91" w14:paraId="4B3F59B2" w14:textId="77777777" w:rsidTr="008E5B91">
        <w:tc>
          <w:tcPr>
            <w:tcW w:w="1980" w:type="dxa"/>
          </w:tcPr>
          <w:p w14:paraId="23E4416A" w14:textId="400EA744" w:rsidR="008E5B91" w:rsidRDefault="008E5B91" w:rsidP="00B51D9F">
            <w:pPr>
              <w:tabs>
                <w:tab w:val="left" w:pos="3900"/>
              </w:tabs>
              <w:rPr>
                <w:rFonts w:ascii="Arial" w:hAnsi="Arial" w:cs="Arial"/>
              </w:rPr>
            </w:pPr>
            <w:r>
              <w:rPr>
                <w:rFonts w:ascii="Arial" w:hAnsi="Arial" w:cs="Arial"/>
              </w:rPr>
              <w:t>Sport</w:t>
            </w:r>
          </w:p>
        </w:tc>
        <w:tc>
          <w:tcPr>
            <w:tcW w:w="3260" w:type="dxa"/>
          </w:tcPr>
          <w:p w14:paraId="06AE4425" w14:textId="6B7C9DE2" w:rsidR="008E5B91" w:rsidRDefault="008E5B91" w:rsidP="008E5B91">
            <w:pPr>
              <w:tabs>
                <w:tab w:val="left" w:pos="3900"/>
              </w:tabs>
              <w:jc w:val="center"/>
              <w:rPr>
                <w:rFonts w:ascii="Arial" w:hAnsi="Arial" w:cs="Arial"/>
              </w:rPr>
            </w:pPr>
            <w:r>
              <w:rPr>
                <w:rFonts w:ascii="Arial" w:hAnsi="Arial" w:cs="Arial"/>
              </w:rPr>
              <w:t>1</w:t>
            </w:r>
          </w:p>
        </w:tc>
        <w:tc>
          <w:tcPr>
            <w:tcW w:w="3822" w:type="dxa"/>
          </w:tcPr>
          <w:p w14:paraId="6679019A" w14:textId="26C1E1FC" w:rsidR="008E5B91" w:rsidRDefault="008E5B91" w:rsidP="008E5B91">
            <w:pPr>
              <w:tabs>
                <w:tab w:val="left" w:pos="3900"/>
              </w:tabs>
              <w:jc w:val="center"/>
              <w:rPr>
                <w:rFonts w:ascii="Arial" w:hAnsi="Arial" w:cs="Arial"/>
              </w:rPr>
            </w:pPr>
            <w:r>
              <w:rPr>
                <w:rFonts w:ascii="Arial" w:hAnsi="Arial" w:cs="Arial"/>
              </w:rPr>
              <w:t>1</w:t>
            </w:r>
          </w:p>
        </w:tc>
      </w:tr>
    </w:tbl>
    <w:p w14:paraId="1734BB43" w14:textId="335C0986" w:rsidR="00B51D9F" w:rsidRPr="00B51D9F" w:rsidRDefault="008E5B91" w:rsidP="00B51D9F">
      <w:pPr>
        <w:tabs>
          <w:tab w:val="left" w:pos="3900"/>
        </w:tabs>
        <w:rPr>
          <w:rFonts w:ascii="Arial" w:hAnsi="Arial" w:cs="Arial"/>
        </w:rPr>
      </w:pPr>
      <w:r>
        <w:rPr>
          <w:rFonts w:ascii="Arial" w:hAnsi="Arial" w:cs="Arial"/>
        </w:rPr>
        <w:t>Hierbei geht es um einen Minimalkonsens, es dürfen auch mehr sein.</w:t>
      </w:r>
    </w:p>
    <w:sectPr w:rsidR="00B51D9F" w:rsidRPr="00B51D9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714E3"/>
    <w:multiLevelType w:val="multilevel"/>
    <w:tmpl w:val="0114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761A91"/>
    <w:multiLevelType w:val="hybridMultilevel"/>
    <w:tmpl w:val="E7044070"/>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70F55AB"/>
    <w:multiLevelType w:val="hybridMultilevel"/>
    <w:tmpl w:val="ACA842DA"/>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233294C"/>
    <w:multiLevelType w:val="multilevel"/>
    <w:tmpl w:val="FAF04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FB12AF"/>
    <w:multiLevelType w:val="multilevel"/>
    <w:tmpl w:val="F8F0B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6737F1"/>
    <w:multiLevelType w:val="hybridMultilevel"/>
    <w:tmpl w:val="B9BCF9D4"/>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0427DD4"/>
    <w:multiLevelType w:val="hybridMultilevel"/>
    <w:tmpl w:val="1EE82F00"/>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F1135D8"/>
    <w:multiLevelType w:val="hybridMultilevel"/>
    <w:tmpl w:val="C30C4E02"/>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29330CA"/>
    <w:multiLevelType w:val="multilevel"/>
    <w:tmpl w:val="0E3A1D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124707"/>
    <w:multiLevelType w:val="multilevel"/>
    <w:tmpl w:val="4BBE2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3F4B48"/>
    <w:multiLevelType w:val="multilevel"/>
    <w:tmpl w:val="91EE0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86675B"/>
    <w:multiLevelType w:val="hybridMultilevel"/>
    <w:tmpl w:val="DC8C84A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C133D76"/>
    <w:multiLevelType w:val="multilevel"/>
    <w:tmpl w:val="1E42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4C481A"/>
    <w:multiLevelType w:val="hybridMultilevel"/>
    <w:tmpl w:val="DC0A19F8"/>
    <w:lvl w:ilvl="0" w:tplc="003EA08E">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FF810B9"/>
    <w:multiLevelType w:val="hybridMultilevel"/>
    <w:tmpl w:val="6338BB9A"/>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2F66C84"/>
    <w:multiLevelType w:val="hybridMultilevel"/>
    <w:tmpl w:val="82D45C7C"/>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3745A8E"/>
    <w:multiLevelType w:val="multilevel"/>
    <w:tmpl w:val="61F0C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8273FD"/>
    <w:multiLevelType w:val="multilevel"/>
    <w:tmpl w:val="11DEAD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4B343E"/>
    <w:multiLevelType w:val="hybridMultilevel"/>
    <w:tmpl w:val="F3FC89DC"/>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9D55A17"/>
    <w:multiLevelType w:val="hybridMultilevel"/>
    <w:tmpl w:val="EEC251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17"/>
  </w:num>
  <w:num w:numId="4">
    <w:abstractNumId w:val="9"/>
  </w:num>
  <w:num w:numId="5">
    <w:abstractNumId w:val="16"/>
  </w:num>
  <w:num w:numId="6">
    <w:abstractNumId w:val="12"/>
  </w:num>
  <w:num w:numId="7">
    <w:abstractNumId w:val="4"/>
  </w:num>
  <w:num w:numId="8">
    <w:abstractNumId w:val="0"/>
  </w:num>
  <w:num w:numId="9">
    <w:abstractNumId w:val="8"/>
  </w:num>
  <w:num w:numId="10">
    <w:abstractNumId w:val="10"/>
  </w:num>
  <w:num w:numId="11">
    <w:abstractNumId w:val="19"/>
  </w:num>
  <w:num w:numId="12">
    <w:abstractNumId w:val="5"/>
  </w:num>
  <w:num w:numId="13">
    <w:abstractNumId w:val="6"/>
  </w:num>
  <w:num w:numId="14">
    <w:abstractNumId w:val="18"/>
  </w:num>
  <w:num w:numId="15">
    <w:abstractNumId w:val="11"/>
  </w:num>
  <w:num w:numId="16">
    <w:abstractNumId w:val="1"/>
  </w:num>
  <w:num w:numId="17">
    <w:abstractNumId w:val="15"/>
  </w:num>
  <w:num w:numId="18">
    <w:abstractNumId w:val="2"/>
  </w:num>
  <w:num w:numId="19">
    <w:abstractNumId w:val="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75C"/>
    <w:rsid w:val="000062F4"/>
    <w:rsid w:val="0013646A"/>
    <w:rsid w:val="0018775C"/>
    <w:rsid w:val="00197E40"/>
    <w:rsid w:val="003B3174"/>
    <w:rsid w:val="00435AF3"/>
    <w:rsid w:val="005B099E"/>
    <w:rsid w:val="00625944"/>
    <w:rsid w:val="00634EDA"/>
    <w:rsid w:val="0066077E"/>
    <w:rsid w:val="00663652"/>
    <w:rsid w:val="006A4025"/>
    <w:rsid w:val="00731943"/>
    <w:rsid w:val="00771443"/>
    <w:rsid w:val="007D2526"/>
    <w:rsid w:val="008178B1"/>
    <w:rsid w:val="008E5B91"/>
    <w:rsid w:val="009D30B0"/>
    <w:rsid w:val="00A44CEA"/>
    <w:rsid w:val="00AD09C8"/>
    <w:rsid w:val="00AD701C"/>
    <w:rsid w:val="00B51D9F"/>
    <w:rsid w:val="00B619EF"/>
    <w:rsid w:val="00B77D1D"/>
    <w:rsid w:val="00D31936"/>
    <w:rsid w:val="00D40381"/>
    <w:rsid w:val="00DA50B6"/>
    <w:rsid w:val="00F72D01"/>
    <w:rsid w:val="00FE74C1"/>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14B1F"/>
  <w15:chartTrackingRefBased/>
  <w15:docId w15:val="{2E3B5A72-A267-48E8-9CC5-2FA5C7B25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8775C"/>
    <w:pPr>
      <w:ind w:left="720"/>
      <w:contextualSpacing/>
    </w:pPr>
  </w:style>
  <w:style w:type="character" w:styleId="Hyperlink">
    <w:name w:val="Hyperlink"/>
    <w:basedOn w:val="Absatz-Standardschriftart"/>
    <w:uiPriority w:val="99"/>
    <w:unhideWhenUsed/>
    <w:rsid w:val="00F72D01"/>
    <w:rPr>
      <w:color w:val="0563C1" w:themeColor="hyperlink"/>
      <w:u w:val="single"/>
    </w:rPr>
  </w:style>
  <w:style w:type="character" w:styleId="NichtaufgelsteErwhnung">
    <w:name w:val="Unresolved Mention"/>
    <w:basedOn w:val="Absatz-Standardschriftart"/>
    <w:uiPriority w:val="99"/>
    <w:semiHidden/>
    <w:unhideWhenUsed/>
    <w:rsid w:val="00F72D01"/>
    <w:rPr>
      <w:color w:val="605E5C"/>
      <w:shd w:val="clear" w:color="auto" w:fill="E1DFDD"/>
    </w:rPr>
  </w:style>
  <w:style w:type="paragraph" w:customStyle="1" w:styleId="paragraph">
    <w:name w:val="paragraph"/>
    <w:basedOn w:val="Standard"/>
    <w:rsid w:val="00DA50B6"/>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normaltextrun">
    <w:name w:val="normaltextrun"/>
    <w:basedOn w:val="Absatz-Standardschriftart"/>
    <w:rsid w:val="00DA50B6"/>
  </w:style>
  <w:style w:type="character" w:customStyle="1" w:styleId="eop">
    <w:name w:val="eop"/>
    <w:basedOn w:val="Absatz-Standardschriftart"/>
    <w:rsid w:val="00DA50B6"/>
  </w:style>
  <w:style w:type="table" w:styleId="Tabellenraster">
    <w:name w:val="Table Grid"/>
    <w:basedOn w:val="NormaleTabelle"/>
    <w:uiPriority w:val="39"/>
    <w:rsid w:val="00B51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434302">
      <w:bodyDiv w:val="1"/>
      <w:marLeft w:val="0"/>
      <w:marRight w:val="0"/>
      <w:marTop w:val="0"/>
      <w:marBottom w:val="0"/>
      <w:divBdr>
        <w:top w:val="none" w:sz="0" w:space="0" w:color="auto"/>
        <w:left w:val="none" w:sz="0" w:space="0" w:color="auto"/>
        <w:bottom w:val="none" w:sz="0" w:space="0" w:color="auto"/>
        <w:right w:val="none" w:sz="0" w:space="0" w:color="auto"/>
      </w:divBdr>
      <w:divsChild>
        <w:div w:id="594099791">
          <w:marLeft w:val="0"/>
          <w:marRight w:val="0"/>
          <w:marTop w:val="0"/>
          <w:marBottom w:val="0"/>
          <w:divBdr>
            <w:top w:val="none" w:sz="0" w:space="0" w:color="auto"/>
            <w:left w:val="none" w:sz="0" w:space="0" w:color="auto"/>
            <w:bottom w:val="none" w:sz="0" w:space="0" w:color="auto"/>
            <w:right w:val="none" w:sz="0" w:space="0" w:color="auto"/>
          </w:divBdr>
          <w:divsChild>
            <w:div w:id="1690182907">
              <w:marLeft w:val="0"/>
              <w:marRight w:val="0"/>
              <w:marTop w:val="0"/>
              <w:marBottom w:val="0"/>
              <w:divBdr>
                <w:top w:val="none" w:sz="0" w:space="0" w:color="auto"/>
                <w:left w:val="none" w:sz="0" w:space="0" w:color="auto"/>
                <w:bottom w:val="none" w:sz="0" w:space="0" w:color="auto"/>
                <w:right w:val="none" w:sz="0" w:space="0" w:color="auto"/>
              </w:divBdr>
            </w:div>
            <w:div w:id="1118377810">
              <w:marLeft w:val="0"/>
              <w:marRight w:val="0"/>
              <w:marTop w:val="0"/>
              <w:marBottom w:val="0"/>
              <w:divBdr>
                <w:top w:val="none" w:sz="0" w:space="0" w:color="auto"/>
                <w:left w:val="none" w:sz="0" w:space="0" w:color="auto"/>
                <w:bottom w:val="none" w:sz="0" w:space="0" w:color="auto"/>
                <w:right w:val="none" w:sz="0" w:space="0" w:color="auto"/>
              </w:divBdr>
            </w:div>
          </w:divsChild>
        </w:div>
        <w:div w:id="2084404760">
          <w:marLeft w:val="0"/>
          <w:marRight w:val="0"/>
          <w:marTop w:val="0"/>
          <w:marBottom w:val="0"/>
          <w:divBdr>
            <w:top w:val="none" w:sz="0" w:space="0" w:color="auto"/>
            <w:left w:val="none" w:sz="0" w:space="0" w:color="auto"/>
            <w:bottom w:val="none" w:sz="0" w:space="0" w:color="auto"/>
            <w:right w:val="none" w:sz="0" w:space="0" w:color="auto"/>
          </w:divBdr>
        </w:div>
      </w:divsChild>
    </w:div>
    <w:div w:id="1004626229">
      <w:bodyDiv w:val="1"/>
      <w:marLeft w:val="0"/>
      <w:marRight w:val="0"/>
      <w:marTop w:val="0"/>
      <w:marBottom w:val="0"/>
      <w:divBdr>
        <w:top w:val="none" w:sz="0" w:space="0" w:color="auto"/>
        <w:left w:val="none" w:sz="0" w:space="0" w:color="auto"/>
        <w:bottom w:val="none" w:sz="0" w:space="0" w:color="auto"/>
        <w:right w:val="none" w:sz="0" w:space="0" w:color="auto"/>
      </w:divBdr>
      <w:divsChild>
        <w:div w:id="1601256229">
          <w:marLeft w:val="0"/>
          <w:marRight w:val="0"/>
          <w:marTop w:val="0"/>
          <w:marBottom w:val="0"/>
          <w:divBdr>
            <w:top w:val="none" w:sz="0" w:space="0" w:color="auto"/>
            <w:left w:val="none" w:sz="0" w:space="0" w:color="auto"/>
            <w:bottom w:val="none" w:sz="0" w:space="0" w:color="auto"/>
            <w:right w:val="none" w:sz="0" w:space="0" w:color="auto"/>
          </w:divBdr>
          <w:divsChild>
            <w:div w:id="2127313493">
              <w:marLeft w:val="0"/>
              <w:marRight w:val="0"/>
              <w:marTop w:val="0"/>
              <w:marBottom w:val="0"/>
              <w:divBdr>
                <w:top w:val="none" w:sz="0" w:space="0" w:color="auto"/>
                <w:left w:val="none" w:sz="0" w:space="0" w:color="auto"/>
                <w:bottom w:val="none" w:sz="0" w:space="0" w:color="auto"/>
                <w:right w:val="none" w:sz="0" w:space="0" w:color="auto"/>
              </w:divBdr>
            </w:div>
          </w:divsChild>
        </w:div>
        <w:div w:id="1380974998">
          <w:marLeft w:val="0"/>
          <w:marRight w:val="0"/>
          <w:marTop w:val="0"/>
          <w:marBottom w:val="0"/>
          <w:divBdr>
            <w:top w:val="none" w:sz="0" w:space="0" w:color="auto"/>
            <w:left w:val="none" w:sz="0" w:space="0" w:color="auto"/>
            <w:bottom w:val="none" w:sz="0" w:space="0" w:color="auto"/>
            <w:right w:val="none" w:sz="0" w:space="0" w:color="auto"/>
          </w:divBdr>
          <w:divsChild>
            <w:div w:id="417680300">
              <w:marLeft w:val="0"/>
              <w:marRight w:val="0"/>
              <w:marTop w:val="0"/>
              <w:marBottom w:val="0"/>
              <w:divBdr>
                <w:top w:val="none" w:sz="0" w:space="0" w:color="auto"/>
                <w:left w:val="none" w:sz="0" w:space="0" w:color="auto"/>
                <w:bottom w:val="none" w:sz="0" w:space="0" w:color="auto"/>
                <w:right w:val="none" w:sz="0" w:space="0" w:color="auto"/>
              </w:divBdr>
            </w:div>
            <w:div w:id="865605293">
              <w:marLeft w:val="0"/>
              <w:marRight w:val="0"/>
              <w:marTop w:val="0"/>
              <w:marBottom w:val="0"/>
              <w:divBdr>
                <w:top w:val="none" w:sz="0" w:space="0" w:color="auto"/>
                <w:left w:val="none" w:sz="0" w:space="0" w:color="auto"/>
                <w:bottom w:val="none" w:sz="0" w:space="0" w:color="auto"/>
                <w:right w:val="none" w:sz="0" w:space="0" w:color="auto"/>
              </w:divBdr>
            </w:div>
            <w:div w:id="1724405788">
              <w:marLeft w:val="0"/>
              <w:marRight w:val="0"/>
              <w:marTop w:val="0"/>
              <w:marBottom w:val="0"/>
              <w:divBdr>
                <w:top w:val="none" w:sz="0" w:space="0" w:color="auto"/>
                <w:left w:val="none" w:sz="0" w:space="0" w:color="auto"/>
                <w:bottom w:val="none" w:sz="0" w:space="0" w:color="auto"/>
                <w:right w:val="none" w:sz="0" w:space="0" w:color="auto"/>
              </w:divBdr>
            </w:div>
            <w:div w:id="45490107">
              <w:marLeft w:val="0"/>
              <w:marRight w:val="0"/>
              <w:marTop w:val="0"/>
              <w:marBottom w:val="0"/>
              <w:divBdr>
                <w:top w:val="none" w:sz="0" w:space="0" w:color="auto"/>
                <w:left w:val="none" w:sz="0" w:space="0" w:color="auto"/>
                <w:bottom w:val="none" w:sz="0" w:space="0" w:color="auto"/>
                <w:right w:val="none" w:sz="0" w:space="0" w:color="auto"/>
              </w:divBdr>
            </w:div>
          </w:divsChild>
        </w:div>
        <w:div w:id="722563315">
          <w:marLeft w:val="0"/>
          <w:marRight w:val="0"/>
          <w:marTop w:val="0"/>
          <w:marBottom w:val="0"/>
          <w:divBdr>
            <w:top w:val="none" w:sz="0" w:space="0" w:color="auto"/>
            <w:left w:val="none" w:sz="0" w:space="0" w:color="auto"/>
            <w:bottom w:val="none" w:sz="0" w:space="0" w:color="auto"/>
            <w:right w:val="none" w:sz="0" w:space="0" w:color="auto"/>
          </w:divBdr>
          <w:divsChild>
            <w:div w:id="1239361433">
              <w:marLeft w:val="0"/>
              <w:marRight w:val="0"/>
              <w:marTop w:val="0"/>
              <w:marBottom w:val="0"/>
              <w:divBdr>
                <w:top w:val="none" w:sz="0" w:space="0" w:color="auto"/>
                <w:left w:val="none" w:sz="0" w:space="0" w:color="auto"/>
                <w:bottom w:val="none" w:sz="0" w:space="0" w:color="auto"/>
                <w:right w:val="none" w:sz="0" w:space="0" w:color="auto"/>
              </w:divBdr>
            </w:div>
            <w:div w:id="709112993">
              <w:marLeft w:val="0"/>
              <w:marRight w:val="0"/>
              <w:marTop w:val="0"/>
              <w:marBottom w:val="0"/>
              <w:divBdr>
                <w:top w:val="none" w:sz="0" w:space="0" w:color="auto"/>
                <w:left w:val="none" w:sz="0" w:space="0" w:color="auto"/>
                <w:bottom w:val="none" w:sz="0" w:space="0" w:color="auto"/>
                <w:right w:val="none" w:sz="0" w:space="0" w:color="auto"/>
              </w:divBdr>
            </w:div>
          </w:divsChild>
        </w:div>
        <w:div w:id="1234780671">
          <w:marLeft w:val="0"/>
          <w:marRight w:val="0"/>
          <w:marTop w:val="0"/>
          <w:marBottom w:val="0"/>
          <w:divBdr>
            <w:top w:val="none" w:sz="0" w:space="0" w:color="auto"/>
            <w:left w:val="none" w:sz="0" w:space="0" w:color="auto"/>
            <w:bottom w:val="none" w:sz="0" w:space="0" w:color="auto"/>
            <w:right w:val="none" w:sz="0" w:space="0" w:color="auto"/>
          </w:divBdr>
        </w:div>
        <w:div w:id="1900507985">
          <w:marLeft w:val="0"/>
          <w:marRight w:val="0"/>
          <w:marTop w:val="0"/>
          <w:marBottom w:val="0"/>
          <w:divBdr>
            <w:top w:val="none" w:sz="0" w:space="0" w:color="auto"/>
            <w:left w:val="none" w:sz="0" w:space="0" w:color="auto"/>
            <w:bottom w:val="none" w:sz="0" w:space="0" w:color="auto"/>
            <w:right w:val="none" w:sz="0" w:space="0" w:color="auto"/>
          </w:divBdr>
        </w:div>
        <w:div w:id="495416844">
          <w:marLeft w:val="0"/>
          <w:marRight w:val="0"/>
          <w:marTop w:val="0"/>
          <w:marBottom w:val="0"/>
          <w:divBdr>
            <w:top w:val="none" w:sz="0" w:space="0" w:color="auto"/>
            <w:left w:val="none" w:sz="0" w:space="0" w:color="auto"/>
            <w:bottom w:val="none" w:sz="0" w:space="0" w:color="auto"/>
            <w:right w:val="none" w:sz="0" w:space="0" w:color="auto"/>
          </w:divBdr>
        </w:div>
        <w:div w:id="773476499">
          <w:marLeft w:val="0"/>
          <w:marRight w:val="0"/>
          <w:marTop w:val="0"/>
          <w:marBottom w:val="0"/>
          <w:divBdr>
            <w:top w:val="none" w:sz="0" w:space="0" w:color="auto"/>
            <w:left w:val="none" w:sz="0" w:space="0" w:color="auto"/>
            <w:bottom w:val="none" w:sz="0" w:space="0" w:color="auto"/>
            <w:right w:val="none" w:sz="0" w:space="0" w:color="auto"/>
          </w:divBdr>
          <w:divsChild>
            <w:div w:id="1043793404">
              <w:marLeft w:val="0"/>
              <w:marRight w:val="0"/>
              <w:marTop w:val="0"/>
              <w:marBottom w:val="0"/>
              <w:divBdr>
                <w:top w:val="none" w:sz="0" w:space="0" w:color="auto"/>
                <w:left w:val="none" w:sz="0" w:space="0" w:color="auto"/>
                <w:bottom w:val="none" w:sz="0" w:space="0" w:color="auto"/>
                <w:right w:val="none" w:sz="0" w:space="0" w:color="auto"/>
              </w:divBdr>
              <w:divsChild>
                <w:div w:id="2093311860">
                  <w:marLeft w:val="0"/>
                  <w:marRight w:val="0"/>
                  <w:marTop w:val="0"/>
                  <w:marBottom w:val="0"/>
                  <w:divBdr>
                    <w:top w:val="none" w:sz="0" w:space="0" w:color="auto"/>
                    <w:left w:val="none" w:sz="0" w:space="0" w:color="auto"/>
                    <w:bottom w:val="none" w:sz="0" w:space="0" w:color="auto"/>
                    <w:right w:val="none" w:sz="0" w:space="0" w:color="auto"/>
                  </w:divBdr>
                  <w:divsChild>
                    <w:div w:id="1407265344">
                      <w:marLeft w:val="0"/>
                      <w:marRight w:val="0"/>
                      <w:marTop w:val="0"/>
                      <w:marBottom w:val="0"/>
                      <w:divBdr>
                        <w:top w:val="none" w:sz="0" w:space="0" w:color="auto"/>
                        <w:left w:val="none" w:sz="0" w:space="0" w:color="auto"/>
                        <w:bottom w:val="none" w:sz="0" w:space="0" w:color="auto"/>
                        <w:right w:val="none" w:sz="0" w:space="0" w:color="auto"/>
                      </w:divBdr>
                    </w:div>
                  </w:divsChild>
                </w:div>
                <w:div w:id="623461312">
                  <w:marLeft w:val="0"/>
                  <w:marRight w:val="0"/>
                  <w:marTop w:val="0"/>
                  <w:marBottom w:val="0"/>
                  <w:divBdr>
                    <w:top w:val="none" w:sz="0" w:space="0" w:color="auto"/>
                    <w:left w:val="none" w:sz="0" w:space="0" w:color="auto"/>
                    <w:bottom w:val="none" w:sz="0" w:space="0" w:color="auto"/>
                    <w:right w:val="none" w:sz="0" w:space="0" w:color="auto"/>
                  </w:divBdr>
                  <w:divsChild>
                    <w:div w:id="7873352">
                      <w:marLeft w:val="0"/>
                      <w:marRight w:val="0"/>
                      <w:marTop w:val="0"/>
                      <w:marBottom w:val="0"/>
                      <w:divBdr>
                        <w:top w:val="none" w:sz="0" w:space="0" w:color="auto"/>
                        <w:left w:val="none" w:sz="0" w:space="0" w:color="auto"/>
                        <w:bottom w:val="none" w:sz="0" w:space="0" w:color="auto"/>
                        <w:right w:val="none" w:sz="0" w:space="0" w:color="auto"/>
                      </w:divBdr>
                    </w:div>
                  </w:divsChild>
                </w:div>
                <w:div w:id="1312255102">
                  <w:marLeft w:val="0"/>
                  <w:marRight w:val="0"/>
                  <w:marTop w:val="0"/>
                  <w:marBottom w:val="0"/>
                  <w:divBdr>
                    <w:top w:val="none" w:sz="0" w:space="0" w:color="auto"/>
                    <w:left w:val="none" w:sz="0" w:space="0" w:color="auto"/>
                    <w:bottom w:val="none" w:sz="0" w:space="0" w:color="auto"/>
                    <w:right w:val="none" w:sz="0" w:space="0" w:color="auto"/>
                  </w:divBdr>
                  <w:divsChild>
                    <w:div w:id="827092541">
                      <w:marLeft w:val="0"/>
                      <w:marRight w:val="0"/>
                      <w:marTop w:val="0"/>
                      <w:marBottom w:val="0"/>
                      <w:divBdr>
                        <w:top w:val="none" w:sz="0" w:space="0" w:color="auto"/>
                        <w:left w:val="none" w:sz="0" w:space="0" w:color="auto"/>
                        <w:bottom w:val="none" w:sz="0" w:space="0" w:color="auto"/>
                        <w:right w:val="none" w:sz="0" w:space="0" w:color="auto"/>
                      </w:divBdr>
                    </w:div>
                  </w:divsChild>
                </w:div>
                <w:div w:id="753478338">
                  <w:marLeft w:val="0"/>
                  <w:marRight w:val="0"/>
                  <w:marTop w:val="0"/>
                  <w:marBottom w:val="0"/>
                  <w:divBdr>
                    <w:top w:val="none" w:sz="0" w:space="0" w:color="auto"/>
                    <w:left w:val="none" w:sz="0" w:space="0" w:color="auto"/>
                    <w:bottom w:val="none" w:sz="0" w:space="0" w:color="auto"/>
                    <w:right w:val="none" w:sz="0" w:space="0" w:color="auto"/>
                  </w:divBdr>
                  <w:divsChild>
                    <w:div w:id="1024332305">
                      <w:marLeft w:val="0"/>
                      <w:marRight w:val="0"/>
                      <w:marTop w:val="0"/>
                      <w:marBottom w:val="0"/>
                      <w:divBdr>
                        <w:top w:val="none" w:sz="0" w:space="0" w:color="auto"/>
                        <w:left w:val="none" w:sz="0" w:space="0" w:color="auto"/>
                        <w:bottom w:val="none" w:sz="0" w:space="0" w:color="auto"/>
                        <w:right w:val="none" w:sz="0" w:space="0" w:color="auto"/>
                      </w:divBdr>
                    </w:div>
                  </w:divsChild>
                </w:div>
                <w:div w:id="215551658">
                  <w:marLeft w:val="0"/>
                  <w:marRight w:val="0"/>
                  <w:marTop w:val="0"/>
                  <w:marBottom w:val="0"/>
                  <w:divBdr>
                    <w:top w:val="none" w:sz="0" w:space="0" w:color="auto"/>
                    <w:left w:val="none" w:sz="0" w:space="0" w:color="auto"/>
                    <w:bottom w:val="none" w:sz="0" w:space="0" w:color="auto"/>
                    <w:right w:val="none" w:sz="0" w:space="0" w:color="auto"/>
                  </w:divBdr>
                  <w:divsChild>
                    <w:div w:id="1945259104">
                      <w:marLeft w:val="0"/>
                      <w:marRight w:val="0"/>
                      <w:marTop w:val="0"/>
                      <w:marBottom w:val="0"/>
                      <w:divBdr>
                        <w:top w:val="none" w:sz="0" w:space="0" w:color="auto"/>
                        <w:left w:val="none" w:sz="0" w:space="0" w:color="auto"/>
                        <w:bottom w:val="none" w:sz="0" w:space="0" w:color="auto"/>
                        <w:right w:val="none" w:sz="0" w:space="0" w:color="auto"/>
                      </w:divBdr>
                    </w:div>
                  </w:divsChild>
                </w:div>
                <w:div w:id="1689598462">
                  <w:marLeft w:val="0"/>
                  <w:marRight w:val="0"/>
                  <w:marTop w:val="0"/>
                  <w:marBottom w:val="0"/>
                  <w:divBdr>
                    <w:top w:val="none" w:sz="0" w:space="0" w:color="auto"/>
                    <w:left w:val="none" w:sz="0" w:space="0" w:color="auto"/>
                    <w:bottom w:val="none" w:sz="0" w:space="0" w:color="auto"/>
                    <w:right w:val="none" w:sz="0" w:space="0" w:color="auto"/>
                  </w:divBdr>
                  <w:divsChild>
                    <w:div w:id="16395903">
                      <w:marLeft w:val="0"/>
                      <w:marRight w:val="0"/>
                      <w:marTop w:val="0"/>
                      <w:marBottom w:val="0"/>
                      <w:divBdr>
                        <w:top w:val="none" w:sz="0" w:space="0" w:color="auto"/>
                        <w:left w:val="none" w:sz="0" w:space="0" w:color="auto"/>
                        <w:bottom w:val="none" w:sz="0" w:space="0" w:color="auto"/>
                        <w:right w:val="none" w:sz="0" w:space="0" w:color="auto"/>
                      </w:divBdr>
                    </w:div>
                  </w:divsChild>
                </w:div>
                <w:div w:id="1939286629">
                  <w:marLeft w:val="0"/>
                  <w:marRight w:val="0"/>
                  <w:marTop w:val="0"/>
                  <w:marBottom w:val="0"/>
                  <w:divBdr>
                    <w:top w:val="none" w:sz="0" w:space="0" w:color="auto"/>
                    <w:left w:val="none" w:sz="0" w:space="0" w:color="auto"/>
                    <w:bottom w:val="none" w:sz="0" w:space="0" w:color="auto"/>
                    <w:right w:val="none" w:sz="0" w:space="0" w:color="auto"/>
                  </w:divBdr>
                  <w:divsChild>
                    <w:div w:id="1618948292">
                      <w:marLeft w:val="0"/>
                      <w:marRight w:val="0"/>
                      <w:marTop w:val="0"/>
                      <w:marBottom w:val="0"/>
                      <w:divBdr>
                        <w:top w:val="none" w:sz="0" w:space="0" w:color="auto"/>
                        <w:left w:val="none" w:sz="0" w:space="0" w:color="auto"/>
                        <w:bottom w:val="none" w:sz="0" w:space="0" w:color="auto"/>
                        <w:right w:val="none" w:sz="0" w:space="0" w:color="auto"/>
                      </w:divBdr>
                    </w:div>
                  </w:divsChild>
                </w:div>
                <w:div w:id="1065758822">
                  <w:marLeft w:val="0"/>
                  <w:marRight w:val="0"/>
                  <w:marTop w:val="0"/>
                  <w:marBottom w:val="0"/>
                  <w:divBdr>
                    <w:top w:val="none" w:sz="0" w:space="0" w:color="auto"/>
                    <w:left w:val="none" w:sz="0" w:space="0" w:color="auto"/>
                    <w:bottom w:val="none" w:sz="0" w:space="0" w:color="auto"/>
                    <w:right w:val="none" w:sz="0" w:space="0" w:color="auto"/>
                  </w:divBdr>
                  <w:divsChild>
                    <w:div w:id="31445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642977">
      <w:bodyDiv w:val="1"/>
      <w:marLeft w:val="0"/>
      <w:marRight w:val="0"/>
      <w:marTop w:val="0"/>
      <w:marBottom w:val="0"/>
      <w:divBdr>
        <w:top w:val="none" w:sz="0" w:space="0" w:color="auto"/>
        <w:left w:val="none" w:sz="0" w:space="0" w:color="auto"/>
        <w:bottom w:val="none" w:sz="0" w:space="0" w:color="auto"/>
        <w:right w:val="none" w:sz="0" w:space="0" w:color="auto"/>
      </w:divBdr>
      <w:divsChild>
        <w:div w:id="1972206202">
          <w:marLeft w:val="0"/>
          <w:marRight w:val="0"/>
          <w:marTop w:val="0"/>
          <w:marBottom w:val="0"/>
          <w:divBdr>
            <w:top w:val="none" w:sz="0" w:space="0" w:color="auto"/>
            <w:left w:val="none" w:sz="0" w:space="0" w:color="auto"/>
            <w:bottom w:val="none" w:sz="0" w:space="0" w:color="auto"/>
            <w:right w:val="none" w:sz="0" w:space="0" w:color="auto"/>
          </w:divBdr>
        </w:div>
        <w:div w:id="974214726">
          <w:marLeft w:val="0"/>
          <w:marRight w:val="0"/>
          <w:marTop w:val="0"/>
          <w:marBottom w:val="0"/>
          <w:divBdr>
            <w:top w:val="none" w:sz="0" w:space="0" w:color="auto"/>
            <w:left w:val="none" w:sz="0" w:space="0" w:color="auto"/>
            <w:bottom w:val="none" w:sz="0" w:space="0" w:color="auto"/>
            <w:right w:val="none" w:sz="0" w:space="0" w:color="auto"/>
          </w:divBdr>
        </w:div>
        <w:div w:id="1714621707">
          <w:marLeft w:val="0"/>
          <w:marRight w:val="0"/>
          <w:marTop w:val="0"/>
          <w:marBottom w:val="0"/>
          <w:divBdr>
            <w:top w:val="none" w:sz="0" w:space="0" w:color="auto"/>
            <w:left w:val="none" w:sz="0" w:space="0" w:color="auto"/>
            <w:bottom w:val="none" w:sz="0" w:space="0" w:color="auto"/>
            <w:right w:val="none" w:sz="0" w:space="0" w:color="auto"/>
          </w:divBdr>
        </w:div>
        <w:div w:id="1550343695">
          <w:marLeft w:val="0"/>
          <w:marRight w:val="0"/>
          <w:marTop w:val="0"/>
          <w:marBottom w:val="0"/>
          <w:divBdr>
            <w:top w:val="none" w:sz="0" w:space="0" w:color="auto"/>
            <w:left w:val="none" w:sz="0" w:space="0" w:color="auto"/>
            <w:bottom w:val="none" w:sz="0" w:space="0" w:color="auto"/>
            <w:right w:val="none" w:sz="0" w:space="0" w:color="auto"/>
          </w:divBdr>
        </w:div>
        <w:div w:id="108624713">
          <w:marLeft w:val="0"/>
          <w:marRight w:val="0"/>
          <w:marTop w:val="0"/>
          <w:marBottom w:val="0"/>
          <w:divBdr>
            <w:top w:val="none" w:sz="0" w:space="0" w:color="auto"/>
            <w:left w:val="none" w:sz="0" w:space="0" w:color="auto"/>
            <w:bottom w:val="none" w:sz="0" w:space="0" w:color="auto"/>
            <w:right w:val="none" w:sz="0" w:space="0" w:color="auto"/>
          </w:divBdr>
        </w:div>
        <w:div w:id="981351720">
          <w:marLeft w:val="0"/>
          <w:marRight w:val="0"/>
          <w:marTop w:val="0"/>
          <w:marBottom w:val="0"/>
          <w:divBdr>
            <w:top w:val="none" w:sz="0" w:space="0" w:color="auto"/>
            <w:left w:val="none" w:sz="0" w:space="0" w:color="auto"/>
            <w:bottom w:val="none" w:sz="0" w:space="0" w:color="auto"/>
            <w:right w:val="none" w:sz="0" w:space="0" w:color="auto"/>
          </w:divBdr>
          <w:divsChild>
            <w:div w:id="65314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835455">
      <w:bodyDiv w:val="1"/>
      <w:marLeft w:val="0"/>
      <w:marRight w:val="0"/>
      <w:marTop w:val="0"/>
      <w:marBottom w:val="0"/>
      <w:divBdr>
        <w:top w:val="none" w:sz="0" w:space="0" w:color="auto"/>
        <w:left w:val="none" w:sz="0" w:space="0" w:color="auto"/>
        <w:bottom w:val="none" w:sz="0" w:space="0" w:color="auto"/>
        <w:right w:val="none" w:sz="0" w:space="0" w:color="auto"/>
      </w:divBdr>
      <w:divsChild>
        <w:div w:id="542249097">
          <w:marLeft w:val="0"/>
          <w:marRight w:val="0"/>
          <w:marTop w:val="0"/>
          <w:marBottom w:val="0"/>
          <w:divBdr>
            <w:top w:val="none" w:sz="0" w:space="0" w:color="auto"/>
            <w:left w:val="none" w:sz="0" w:space="0" w:color="auto"/>
            <w:bottom w:val="none" w:sz="0" w:space="0" w:color="auto"/>
            <w:right w:val="none" w:sz="0" w:space="0" w:color="auto"/>
          </w:divBdr>
          <w:divsChild>
            <w:div w:id="5066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materialwiese.de/2017/01/lernentwicklungsgesprache-in-der.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810</Words>
  <Characters>5103</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Kettler</dc:creator>
  <cp:keywords/>
  <dc:description/>
  <cp:lastModifiedBy>Sabrina Kettler</cp:lastModifiedBy>
  <cp:revision>3</cp:revision>
  <dcterms:created xsi:type="dcterms:W3CDTF">2022-03-07T18:14:00Z</dcterms:created>
  <dcterms:modified xsi:type="dcterms:W3CDTF">2022-03-07T20:11:00Z</dcterms:modified>
</cp:coreProperties>
</file>