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F25B3" w14:textId="6172E52E" w:rsidR="008A7E52" w:rsidRPr="003944F2" w:rsidRDefault="008A7E52">
      <w:pPr>
        <w:rPr>
          <w:sz w:val="28"/>
          <w:szCs w:val="28"/>
        </w:rPr>
      </w:pPr>
      <w:r w:rsidRPr="003944F2">
        <w:rPr>
          <w:sz w:val="28"/>
          <w:szCs w:val="28"/>
        </w:rPr>
        <w:t xml:space="preserve">Anforderungsbereich: </w:t>
      </w:r>
      <w:r w:rsidR="003944F2" w:rsidRPr="003944F2">
        <w:rPr>
          <w:b/>
          <w:bCs/>
          <w:sz w:val="28"/>
          <w:szCs w:val="28"/>
        </w:rPr>
        <w:t>Nage-</w:t>
      </w:r>
      <w:proofErr w:type="spellStart"/>
      <w:r w:rsidR="003944F2" w:rsidRPr="003944F2">
        <w:rPr>
          <w:b/>
          <w:bCs/>
          <w:sz w:val="28"/>
          <w:szCs w:val="28"/>
        </w:rPr>
        <w:t>waza</w:t>
      </w:r>
      <w:proofErr w:type="spellEnd"/>
      <w:r w:rsidRPr="003944F2">
        <w:rPr>
          <w:sz w:val="28"/>
          <w:szCs w:val="28"/>
        </w:rPr>
        <w:tab/>
      </w:r>
      <w:r w:rsidRPr="003944F2">
        <w:rPr>
          <w:sz w:val="28"/>
          <w:szCs w:val="28"/>
        </w:rPr>
        <w:tab/>
      </w:r>
      <w:r w:rsidRPr="003944F2">
        <w:rPr>
          <w:sz w:val="28"/>
          <w:szCs w:val="28"/>
        </w:rPr>
        <w:tab/>
      </w:r>
      <w:r w:rsidRPr="003944F2">
        <w:rPr>
          <w:sz w:val="28"/>
          <w:szCs w:val="28"/>
        </w:rPr>
        <w:tab/>
      </w:r>
      <w:proofErr w:type="spellStart"/>
      <w:r w:rsidRPr="003944F2">
        <w:rPr>
          <w:sz w:val="28"/>
          <w:szCs w:val="28"/>
        </w:rPr>
        <w:t>Dangrad</w:t>
      </w:r>
      <w:r w:rsidR="00396318">
        <w:rPr>
          <w:sz w:val="28"/>
          <w:szCs w:val="28"/>
        </w:rPr>
        <w:t>e</w:t>
      </w:r>
      <w:proofErr w:type="spellEnd"/>
      <w:r w:rsidRPr="003944F2">
        <w:rPr>
          <w:sz w:val="28"/>
          <w:szCs w:val="28"/>
        </w:rPr>
        <w:t xml:space="preserve">: </w:t>
      </w:r>
      <w:r w:rsidR="00253E8D">
        <w:rPr>
          <w:b/>
          <w:bCs/>
          <w:sz w:val="28"/>
          <w:szCs w:val="28"/>
        </w:rPr>
        <w:t>4-6</w:t>
      </w:r>
      <w:r w:rsidR="003944F2" w:rsidRPr="003944F2">
        <w:rPr>
          <w:b/>
          <w:bCs/>
          <w:sz w:val="28"/>
          <w:szCs w:val="28"/>
        </w:rPr>
        <w:t>. Dan</w:t>
      </w:r>
    </w:p>
    <w:p w14:paraId="372B8058" w14:textId="77777777" w:rsidR="008A7E52" w:rsidRPr="003944F2" w:rsidRDefault="008A7E52">
      <w:pPr>
        <w:rPr>
          <w:sz w:val="22"/>
          <w:szCs w:val="22"/>
        </w:rPr>
      </w:pPr>
    </w:p>
    <w:p w14:paraId="18EFD652" w14:textId="1F3C0980" w:rsidR="008A7E52" w:rsidRPr="003944F2" w:rsidRDefault="008A7E52">
      <w:pPr>
        <w:rPr>
          <w:b/>
          <w:bCs/>
          <w:sz w:val="22"/>
          <w:szCs w:val="22"/>
        </w:rPr>
      </w:pPr>
      <w:r w:rsidRPr="003944F2">
        <w:rPr>
          <w:b/>
          <w:bCs/>
          <w:sz w:val="22"/>
          <w:szCs w:val="22"/>
        </w:rPr>
        <w:t>Inhalt:</w:t>
      </w:r>
    </w:p>
    <w:p w14:paraId="4090B258" w14:textId="77777777" w:rsidR="008A7E52" w:rsidRPr="003944F2" w:rsidRDefault="008A7E52">
      <w:pPr>
        <w:rPr>
          <w:sz w:val="22"/>
          <w:szCs w:val="22"/>
        </w:rPr>
      </w:pPr>
    </w:p>
    <w:p w14:paraId="2B53CEF8" w14:textId="342FD202" w:rsidR="008A7E52" w:rsidRPr="00196FCE" w:rsidRDefault="00253E8D" w:rsidP="008A7E52">
      <w:pPr>
        <w:pStyle w:val="Listenabsatz"/>
        <w:numPr>
          <w:ilvl w:val="0"/>
          <w:numId w:val="1"/>
        </w:numPr>
        <w:rPr>
          <w:sz w:val="20"/>
          <w:szCs w:val="20"/>
        </w:rPr>
      </w:pPr>
      <w:r>
        <w:rPr>
          <w:sz w:val="20"/>
          <w:szCs w:val="20"/>
        </w:rPr>
        <w:t>4. Dan:</w:t>
      </w:r>
      <w:r w:rsidR="00656A5E">
        <w:rPr>
          <w:sz w:val="20"/>
          <w:szCs w:val="20"/>
        </w:rPr>
        <w:t xml:space="preserve"> </w:t>
      </w:r>
      <w:r w:rsidR="00656A5E" w:rsidRPr="007269B0">
        <w:rPr>
          <w:sz w:val="20"/>
          <w:szCs w:val="20"/>
        </w:rPr>
        <w:t xml:space="preserve">Demonstration und Erläuterung der biomechanischen Funktionsprinzipien und der Nomenklatur der </w:t>
      </w:r>
      <w:r w:rsidR="00656A5E" w:rsidRPr="007269B0">
        <w:rPr>
          <w:b/>
          <w:sz w:val="20"/>
          <w:szCs w:val="20"/>
        </w:rPr>
        <w:t>Te-</w:t>
      </w:r>
      <w:proofErr w:type="spellStart"/>
      <w:r w:rsidR="00656A5E" w:rsidRPr="007269B0">
        <w:rPr>
          <w:b/>
          <w:sz w:val="20"/>
          <w:szCs w:val="20"/>
        </w:rPr>
        <w:t>waza</w:t>
      </w:r>
      <w:proofErr w:type="spellEnd"/>
      <w:r w:rsidR="00656A5E" w:rsidRPr="007269B0">
        <w:rPr>
          <w:b/>
          <w:sz w:val="20"/>
          <w:szCs w:val="20"/>
        </w:rPr>
        <w:t xml:space="preserve">, </w:t>
      </w:r>
      <w:proofErr w:type="spellStart"/>
      <w:r w:rsidR="00656A5E" w:rsidRPr="007269B0">
        <w:rPr>
          <w:b/>
          <w:sz w:val="20"/>
          <w:szCs w:val="20"/>
        </w:rPr>
        <w:t>Koshi-waza</w:t>
      </w:r>
      <w:proofErr w:type="spellEnd"/>
      <w:r w:rsidR="00656A5E" w:rsidRPr="007269B0">
        <w:rPr>
          <w:b/>
          <w:sz w:val="20"/>
          <w:szCs w:val="20"/>
        </w:rPr>
        <w:t xml:space="preserve"> und </w:t>
      </w:r>
      <w:proofErr w:type="spellStart"/>
      <w:r w:rsidR="00656A5E" w:rsidRPr="007269B0">
        <w:rPr>
          <w:b/>
          <w:sz w:val="20"/>
          <w:szCs w:val="20"/>
        </w:rPr>
        <w:t>Ashi-waza</w:t>
      </w:r>
      <w:proofErr w:type="spellEnd"/>
      <w:r w:rsidR="00656A5E" w:rsidRPr="007269B0">
        <w:rPr>
          <w:sz w:val="20"/>
          <w:szCs w:val="20"/>
        </w:rPr>
        <w:t xml:space="preserve"> an vom Prüfer gewählten Beispielen aus dem Gesamtprogramm des </w:t>
      </w:r>
      <w:proofErr w:type="spellStart"/>
      <w:r w:rsidR="00656A5E" w:rsidRPr="007269B0">
        <w:rPr>
          <w:sz w:val="20"/>
          <w:szCs w:val="20"/>
        </w:rPr>
        <w:t>Kodokan</w:t>
      </w:r>
      <w:proofErr w:type="spellEnd"/>
    </w:p>
    <w:p w14:paraId="257B1BEA" w14:textId="5C5BE5D6" w:rsidR="005B6269" w:rsidRPr="00253E8D" w:rsidRDefault="00253E8D" w:rsidP="005B6269">
      <w:pPr>
        <w:pStyle w:val="Listenabsatz"/>
        <w:numPr>
          <w:ilvl w:val="0"/>
          <w:numId w:val="1"/>
        </w:numPr>
        <w:rPr>
          <w:sz w:val="20"/>
          <w:szCs w:val="20"/>
        </w:rPr>
      </w:pPr>
      <w:r w:rsidRPr="00253E8D">
        <w:rPr>
          <w:sz w:val="20"/>
          <w:szCs w:val="20"/>
        </w:rPr>
        <w:t>5: Dan:</w:t>
      </w:r>
      <w:r>
        <w:rPr>
          <w:sz w:val="20"/>
          <w:szCs w:val="20"/>
        </w:rPr>
        <w:t xml:space="preserve"> </w:t>
      </w:r>
      <w:proofErr w:type="spellStart"/>
      <w:r>
        <w:rPr>
          <w:sz w:val="20"/>
          <w:szCs w:val="20"/>
        </w:rPr>
        <w:t>dto</w:t>
      </w:r>
      <w:proofErr w:type="spellEnd"/>
      <w:r>
        <w:rPr>
          <w:sz w:val="20"/>
          <w:szCs w:val="20"/>
        </w:rPr>
        <w:t xml:space="preserve"> für </w:t>
      </w:r>
      <w:r w:rsidRPr="00656A5E">
        <w:rPr>
          <w:b/>
          <w:bCs/>
          <w:sz w:val="20"/>
          <w:szCs w:val="20"/>
        </w:rPr>
        <w:t>Ma</w:t>
      </w:r>
      <w:r w:rsidR="00656A5E" w:rsidRPr="00656A5E">
        <w:rPr>
          <w:b/>
          <w:bCs/>
          <w:sz w:val="20"/>
          <w:szCs w:val="20"/>
        </w:rPr>
        <w:t>-</w:t>
      </w:r>
      <w:proofErr w:type="spellStart"/>
      <w:r w:rsidRPr="00656A5E">
        <w:rPr>
          <w:b/>
          <w:bCs/>
          <w:sz w:val="20"/>
          <w:szCs w:val="20"/>
        </w:rPr>
        <w:t>sutemi</w:t>
      </w:r>
      <w:proofErr w:type="spellEnd"/>
      <w:r w:rsidRPr="00656A5E">
        <w:rPr>
          <w:b/>
          <w:bCs/>
          <w:sz w:val="20"/>
          <w:szCs w:val="20"/>
        </w:rPr>
        <w:t>- und Yoko-</w:t>
      </w:r>
      <w:proofErr w:type="spellStart"/>
      <w:r w:rsidRPr="00656A5E">
        <w:rPr>
          <w:b/>
          <w:bCs/>
          <w:sz w:val="20"/>
          <w:szCs w:val="20"/>
        </w:rPr>
        <w:t>sutemi</w:t>
      </w:r>
      <w:proofErr w:type="spellEnd"/>
      <w:r w:rsidRPr="00656A5E">
        <w:rPr>
          <w:b/>
          <w:bCs/>
          <w:sz w:val="20"/>
          <w:szCs w:val="20"/>
        </w:rPr>
        <w:t>-</w:t>
      </w:r>
      <w:proofErr w:type="spellStart"/>
      <w:r w:rsidRPr="00656A5E">
        <w:rPr>
          <w:b/>
          <w:bCs/>
          <w:sz w:val="20"/>
          <w:szCs w:val="20"/>
        </w:rPr>
        <w:t>waza</w:t>
      </w:r>
      <w:proofErr w:type="spellEnd"/>
      <w:r>
        <w:rPr>
          <w:sz w:val="20"/>
          <w:szCs w:val="20"/>
        </w:rPr>
        <w:t xml:space="preserve"> (außer Kani-</w:t>
      </w:r>
      <w:proofErr w:type="spellStart"/>
      <w:r>
        <w:rPr>
          <w:sz w:val="20"/>
          <w:szCs w:val="20"/>
        </w:rPr>
        <w:t>basami</w:t>
      </w:r>
      <w:proofErr w:type="spellEnd"/>
      <w:r>
        <w:rPr>
          <w:sz w:val="20"/>
          <w:szCs w:val="20"/>
        </w:rPr>
        <w:t xml:space="preserve"> und </w:t>
      </w:r>
      <w:proofErr w:type="spellStart"/>
      <w:r>
        <w:rPr>
          <w:sz w:val="20"/>
          <w:szCs w:val="20"/>
        </w:rPr>
        <w:t>Kawazu</w:t>
      </w:r>
      <w:proofErr w:type="spellEnd"/>
      <w:r>
        <w:rPr>
          <w:sz w:val="20"/>
          <w:szCs w:val="20"/>
        </w:rPr>
        <w:t>-gake)</w:t>
      </w:r>
    </w:p>
    <w:p w14:paraId="02BCF120" w14:textId="50777B83" w:rsidR="005B6269" w:rsidRPr="00196FCE" w:rsidRDefault="00253E8D" w:rsidP="005B6269">
      <w:pPr>
        <w:pStyle w:val="Listenabsatz"/>
        <w:numPr>
          <w:ilvl w:val="0"/>
          <w:numId w:val="1"/>
        </w:numPr>
        <w:rPr>
          <w:sz w:val="20"/>
          <w:szCs w:val="20"/>
        </w:rPr>
      </w:pPr>
      <w:r>
        <w:rPr>
          <w:sz w:val="20"/>
          <w:szCs w:val="20"/>
        </w:rPr>
        <w:t xml:space="preserve">6. Dan: </w:t>
      </w:r>
      <w:proofErr w:type="spellStart"/>
      <w:r>
        <w:rPr>
          <w:sz w:val="20"/>
          <w:szCs w:val="20"/>
        </w:rPr>
        <w:t>dto</w:t>
      </w:r>
      <w:proofErr w:type="spellEnd"/>
      <w:r>
        <w:rPr>
          <w:sz w:val="20"/>
          <w:szCs w:val="20"/>
        </w:rPr>
        <w:t xml:space="preserve"> für </w:t>
      </w:r>
      <w:r w:rsidRPr="00656A5E">
        <w:rPr>
          <w:b/>
          <w:bCs/>
          <w:sz w:val="20"/>
          <w:szCs w:val="20"/>
        </w:rPr>
        <w:t>alle Nage-</w:t>
      </w:r>
      <w:proofErr w:type="spellStart"/>
      <w:r w:rsidRPr="00656A5E">
        <w:rPr>
          <w:b/>
          <w:bCs/>
          <w:sz w:val="20"/>
          <w:szCs w:val="20"/>
        </w:rPr>
        <w:t>waza</w:t>
      </w:r>
      <w:proofErr w:type="spellEnd"/>
    </w:p>
    <w:p w14:paraId="1332639C" w14:textId="77777777" w:rsidR="008A7E52" w:rsidRPr="003944F2" w:rsidRDefault="008A7E52">
      <w:pPr>
        <w:rPr>
          <w:sz w:val="22"/>
          <w:szCs w:val="22"/>
        </w:rPr>
      </w:pPr>
    </w:p>
    <w:p w14:paraId="58D5F918" w14:textId="1C25F619" w:rsidR="008A7E52" w:rsidRPr="003944F2" w:rsidRDefault="008A7E52">
      <w:pPr>
        <w:rPr>
          <w:b/>
          <w:bCs/>
          <w:sz w:val="22"/>
          <w:szCs w:val="22"/>
        </w:rPr>
      </w:pPr>
      <w:r w:rsidRPr="003944F2">
        <w:rPr>
          <w:b/>
          <w:bCs/>
          <w:sz w:val="22"/>
          <w:szCs w:val="22"/>
        </w:rPr>
        <w:t>Kompetenzerwartungen:</w:t>
      </w:r>
    </w:p>
    <w:p w14:paraId="7D6B1BC1" w14:textId="77777777" w:rsidR="008A7E52" w:rsidRPr="003944F2" w:rsidRDefault="008A7E52">
      <w:pPr>
        <w:rPr>
          <w:sz w:val="22"/>
          <w:szCs w:val="22"/>
        </w:rPr>
      </w:pPr>
    </w:p>
    <w:p w14:paraId="35DE5FA6" w14:textId="77777777" w:rsidR="00253E8D" w:rsidRDefault="00253E8D" w:rsidP="008A7E52">
      <w:pPr>
        <w:pStyle w:val="Listenabsatz"/>
        <w:numPr>
          <w:ilvl w:val="0"/>
          <w:numId w:val="2"/>
        </w:numPr>
        <w:ind w:right="-6"/>
        <w:rPr>
          <w:sz w:val="20"/>
          <w:szCs w:val="20"/>
        </w:rPr>
      </w:pPr>
      <w:r>
        <w:rPr>
          <w:sz w:val="20"/>
          <w:szCs w:val="20"/>
        </w:rPr>
        <w:t xml:space="preserve">4. und 5. Dan </w:t>
      </w:r>
    </w:p>
    <w:p w14:paraId="7DF0DB9C" w14:textId="04DC33A7" w:rsidR="008A7E52" w:rsidRPr="00196FCE" w:rsidRDefault="00253E8D" w:rsidP="00253E8D">
      <w:pPr>
        <w:pStyle w:val="Listenabsatz"/>
        <w:numPr>
          <w:ilvl w:val="1"/>
          <w:numId w:val="2"/>
        </w:numPr>
        <w:ind w:right="-6"/>
        <w:rPr>
          <w:sz w:val="20"/>
          <w:szCs w:val="20"/>
        </w:rPr>
      </w:pPr>
      <w:r>
        <w:rPr>
          <w:sz w:val="20"/>
          <w:szCs w:val="20"/>
        </w:rPr>
        <w:t>a</w:t>
      </w:r>
      <w:r w:rsidR="008A7E52" w:rsidRPr="00196FCE">
        <w:rPr>
          <w:sz w:val="20"/>
          <w:szCs w:val="20"/>
        </w:rPr>
        <w:t>lle Techniken</w:t>
      </w:r>
      <w:r w:rsidR="005B6269">
        <w:rPr>
          <w:sz w:val="20"/>
          <w:szCs w:val="20"/>
        </w:rPr>
        <w:t xml:space="preserve"> </w:t>
      </w:r>
      <w:r>
        <w:rPr>
          <w:sz w:val="20"/>
          <w:szCs w:val="20"/>
        </w:rPr>
        <w:t xml:space="preserve">des </w:t>
      </w:r>
      <w:r w:rsidRPr="00253E8D">
        <w:rPr>
          <w:b/>
          <w:bCs/>
          <w:sz w:val="20"/>
          <w:szCs w:val="20"/>
        </w:rPr>
        <w:t>Grund-</w:t>
      </w:r>
      <w:r>
        <w:rPr>
          <w:b/>
          <w:bCs/>
          <w:sz w:val="20"/>
          <w:szCs w:val="20"/>
        </w:rPr>
        <w:t>,</w:t>
      </w:r>
      <w:r w:rsidRPr="00253E8D">
        <w:rPr>
          <w:b/>
          <w:bCs/>
          <w:sz w:val="20"/>
          <w:szCs w:val="20"/>
        </w:rPr>
        <w:t xml:space="preserve"> Erweiterungs- und Masterprogramms</w:t>
      </w:r>
      <w:r w:rsidR="008A7E52" w:rsidRPr="00196FCE">
        <w:rPr>
          <w:b/>
          <w:sz w:val="20"/>
          <w:szCs w:val="20"/>
        </w:rPr>
        <w:t xml:space="preserve"> sollen auf Niveaustufe 3</w:t>
      </w:r>
      <w:r w:rsidR="008A7E52" w:rsidRPr="00196FCE">
        <w:rPr>
          <w:sz w:val="20"/>
          <w:szCs w:val="20"/>
        </w:rPr>
        <w:t xml:space="preserve"> beherrscht werden</w:t>
      </w:r>
      <w:r>
        <w:rPr>
          <w:sz w:val="20"/>
          <w:szCs w:val="20"/>
        </w:rPr>
        <w:t>.</w:t>
      </w:r>
    </w:p>
    <w:p w14:paraId="62A80CA7" w14:textId="0EB651DB" w:rsidR="008A7E52" w:rsidRDefault="00253E8D" w:rsidP="00253E8D">
      <w:pPr>
        <w:pStyle w:val="Listenabsatz"/>
        <w:numPr>
          <w:ilvl w:val="1"/>
          <w:numId w:val="2"/>
        </w:numPr>
        <w:ind w:right="-6"/>
        <w:rPr>
          <w:sz w:val="20"/>
          <w:szCs w:val="20"/>
        </w:rPr>
      </w:pPr>
      <w:r>
        <w:rPr>
          <w:sz w:val="20"/>
          <w:szCs w:val="20"/>
        </w:rPr>
        <w:t>a</w:t>
      </w:r>
      <w:r w:rsidR="008A7E52" w:rsidRPr="00196FCE">
        <w:rPr>
          <w:sz w:val="20"/>
          <w:szCs w:val="20"/>
        </w:rPr>
        <w:t xml:space="preserve">lle </w:t>
      </w:r>
      <w:r>
        <w:rPr>
          <w:sz w:val="20"/>
          <w:szCs w:val="20"/>
        </w:rPr>
        <w:t xml:space="preserve">Techniken des </w:t>
      </w:r>
      <w:r>
        <w:rPr>
          <w:b/>
          <w:sz w:val="20"/>
          <w:szCs w:val="20"/>
        </w:rPr>
        <w:t xml:space="preserve">historischen Programms </w:t>
      </w:r>
      <w:r w:rsidR="008A7E52" w:rsidRPr="00196FCE">
        <w:rPr>
          <w:b/>
          <w:sz w:val="20"/>
          <w:szCs w:val="20"/>
        </w:rPr>
        <w:t>sollen auf Niveaustufe 2</w:t>
      </w:r>
      <w:r w:rsidR="008A7E52" w:rsidRPr="00196FCE">
        <w:rPr>
          <w:sz w:val="20"/>
          <w:szCs w:val="20"/>
        </w:rPr>
        <w:t xml:space="preserve"> beherrscht werden</w:t>
      </w:r>
      <w:r>
        <w:rPr>
          <w:sz w:val="20"/>
          <w:szCs w:val="20"/>
        </w:rPr>
        <w:t>.</w:t>
      </w:r>
      <w:r>
        <w:rPr>
          <w:sz w:val="20"/>
          <w:szCs w:val="20"/>
        </w:rPr>
        <w:br/>
      </w:r>
    </w:p>
    <w:p w14:paraId="77DC7D33" w14:textId="11D74E31" w:rsidR="00253E8D" w:rsidRPr="00196FCE" w:rsidRDefault="00253E8D" w:rsidP="00253E8D">
      <w:pPr>
        <w:pStyle w:val="Listenabsatz"/>
        <w:numPr>
          <w:ilvl w:val="0"/>
          <w:numId w:val="2"/>
        </w:numPr>
        <w:ind w:right="-6"/>
        <w:rPr>
          <w:sz w:val="20"/>
          <w:szCs w:val="20"/>
        </w:rPr>
      </w:pPr>
      <w:r>
        <w:rPr>
          <w:sz w:val="20"/>
          <w:szCs w:val="20"/>
        </w:rPr>
        <w:t xml:space="preserve">6. Dan: </w:t>
      </w:r>
      <w:r w:rsidRPr="00253E8D">
        <w:rPr>
          <w:b/>
          <w:bCs/>
          <w:sz w:val="20"/>
          <w:szCs w:val="20"/>
        </w:rPr>
        <w:t>alle Techniken sollen auf Niveaustufe 3</w:t>
      </w:r>
      <w:r>
        <w:rPr>
          <w:sz w:val="20"/>
          <w:szCs w:val="20"/>
        </w:rPr>
        <w:t xml:space="preserve"> beherrscht werden.</w:t>
      </w:r>
    </w:p>
    <w:p w14:paraId="6C00C43F" w14:textId="77777777" w:rsidR="008A7E52" w:rsidRPr="003944F2" w:rsidRDefault="008A7E52">
      <w:pPr>
        <w:rPr>
          <w:sz w:val="22"/>
          <w:szCs w:val="22"/>
        </w:rPr>
      </w:pPr>
    </w:p>
    <w:p w14:paraId="247C6B12" w14:textId="36B41D7F" w:rsidR="008A7E52" w:rsidRPr="003944F2" w:rsidRDefault="006F5AC0">
      <w:pPr>
        <w:rPr>
          <w:b/>
          <w:bCs/>
          <w:sz w:val="22"/>
          <w:szCs w:val="22"/>
        </w:rPr>
      </w:pPr>
      <w:r w:rsidRPr="003944F2">
        <w:rPr>
          <w:b/>
          <w:bCs/>
          <w:sz w:val="22"/>
          <w:szCs w:val="22"/>
        </w:rPr>
        <w:t>Erläuterungen zu den Kompetenzerwartungen</w:t>
      </w:r>
    </w:p>
    <w:p w14:paraId="3F3A9EED" w14:textId="77777777" w:rsidR="006F5AC0" w:rsidRPr="003944F2" w:rsidRDefault="006F5AC0">
      <w:pPr>
        <w:rPr>
          <w:sz w:val="22"/>
          <w:szCs w:val="22"/>
        </w:rPr>
      </w:pPr>
    </w:p>
    <w:p w14:paraId="12521820" w14:textId="77777777" w:rsidR="00656A5E" w:rsidRDefault="00253E8D">
      <w:pPr>
        <w:rPr>
          <w:sz w:val="20"/>
          <w:szCs w:val="20"/>
        </w:rPr>
      </w:pPr>
      <w:r>
        <w:rPr>
          <w:sz w:val="20"/>
          <w:szCs w:val="20"/>
        </w:rPr>
        <w:t xml:space="preserve">Mit dem 4. Dan beginnt ein neuer Abschnitt der Judoausbildung: die Kandidatinnen und Kandidaten sollen nachweisen, dass sie sich zu umfassenden Experten weiterentwickelt haben. Hierzu gehört die schrittweise Vervollständigung des eigenen Repertoires um die restlichen offiziellen Techniken von </w:t>
      </w:r>
      <w:proofErr w:type="spellStart"/>
      <w:r>
        <w:rPr>
          <w:sz w:val="20"/>
          <w:szCs w:val="20"/>
        </w:rPr>
        <w:t>Kodokan</w:t>
      </w:r>
      <w:proofErr w:type="spellEnd"/>
      <w:r>
        <w:rPr>
          <w:sz w:val="20"/>
          <w:szCs w:val="20"/>
        </w:rPr>
        <w:t>/IJF.</w:t>
      </w:r>
    </w:p>
    <w:p w14:paraId="72C58BD5" w14:textId="77777777" w:rsidR="00656A5E" w:rsidRDefault="00656A5E">
      <w:pPr>
        <w:rPr>
          <w:sz w:val="20"/>
          <w:szCs w:val="20"/>
        </w:rPr>
      </w:pPr>
    </w:p>
    <w:p w14:paraId="69250F5C" w14:textId="502F1AF1" w:rsidR="003944F2" w:rsidRDefault="00253E8D">
      <w:pPr>
        <w:rPr>
          <w:sz w:val="20"/>
          <w:szCs w:val="20"/>
        </w:rPr>
      </w:pPr>
      <w:r>
        <w:rPr>
          <w:sz w:val="20"/>
          <w:szCs w:val="20"/>
        </w:rPr>
        <w:t xml:space="preserve">In diesem Ausbildungsstand </w:t>
      </w:r>
      <w:r w:rsidR="00656A5E">
        <w:rPr>
          <w:sz w:val="20"/>
          <w:szCs w:val="20"/>
        </w:rPr>
        <w:t>sind neben praktischen Fertigkeiten auch Kenntnisse der Definition und Systematisierung der Techniken sowie die wesentlichen Funktionsprinzipien nachzuweisen. Insbesondere sollen Unterschiede ähnlich aussehender Techniken demonstriert und erläutert werden können.</w:t>
      </w:r>
    </w:p>
    <w:p w14:paraId="5A171629" w14:textId="77777777" w:rsidR="00196231" w:rsidRDefault="00196231">
      <w:pPr>
        <w:rPr>
          <w:sz w:val="20"/>
          <w:szCs w:val="20"/>
        </w:rPr>
      </w:pPr>
    </w:p>
    <w:p w14:paraId="75D9562E" w14:textId="649052ED" w:rsidR="00196231" w:rsidRDefault="00196231">
      <w:pPr>
        <w:rPr>
          <w:sz w:val="20"/>
          <w:szCs w:val="20"/>
        </w:rPr>
      </w:pPr>
      <w:r>
        <w:rPr>
          <w:sz w:val="20"/>
          <w:szCs w:val="20"/>
        </w:rPr>
        <w:t>Wichtig: auch wenn sich der DJB in einer Übergangsphase bei der Verwendung der Nomenklatur von Techniken befindet, soll ab dem 4. Dan auf standardkonforme Nomenklatur geachtet werden.</w:t>
      </w:r>
    </w:p>
    <w:p w14:paraId="5D208823" w14:textId="77777777" w:rsidR="0070191A" w:rsidRDefault="0070191A">
      <w:pPr>
        <w:rPr>
          <w:sz w:val="20"/>
          <w:szCs w:val="20"/>
        </w:rPr>
      </w:pPr>
    </w:p>
    <w:p w14:paraId="5867496A" w14:textId="77777777" w:rsidR="0070191A" w:rsidRPr="0070191A" w:rsidRDefault="0070191A" w:rsidP="0070191A">
      <w:pPr>
        <w:rPr>
          <w:sz w:val="20"/>
          <w:szCs w:val="20"/>
        </w:rPr>
      </w:pPr>
      <w:r w:rsidRPr="0070191A">
        <w:rPr>
          <w:sz w:val="20"/>
          <w:szCs w:val="20"/>
        </w:rPr>
        <w:t>Mit der Anforderung "Erläuterung der Nomenklatur von Techniken" sind weder linguistische noch historische Erläuterungen noch Aufzählungen von Technikbezeichnungen gemeint, sondern die Kriterien, nach denen eine konkrete Technik mit einem bestimmten Namen bezeichnet wird. Diese Kriterien sind historisch gewachsen und in sich nicht stringent. Sie folgen zwar teilweise biomechanischen Funktionen, oft jedoch lediglich äußeren Merkmalen, sind teilweise nur Metaphern oder wurden aus anderen Gründen - z.B. statistischen Zwecken zur Wettkampfauswertung - festgelegt.</w:t>
      </w:r>
    </w:p>
    <w:p w14:paraId="0D784E17" w14:textId="77777777" w:rsidR="0070191A" w:rsidRPr="0070191A" w:rsidRDefault="0070191A" w:rsidP="0070191A">
      <w:pPr>
        <w:rPr>
          <w:sz w:val="20"/>
          <w:szCs w:val="20"/>
        </w:rPr>
      </w:pPr>
    </w:p>
    <w:p w14:paraId="3B9954DC" w14:textId="6AA7E22A" w:rsidR="0070191A" w:rsidRPr="0037421C" w:rsidRDefault="0070191A" w:rsidP="0070191A">
      <w:pPr>
        <w:rPr>
          <w:sz w:val="20"/>
          <w:szCs w:val="20"/>
        </w:rPr>
      </w:pPr>
      <w:r w:rsidRPr="0070191A">
        <w:rPr>
          <w:sz w:val="20"/>
          <w:szCs w:val="20"/>
        </w:rPr>
        <w:t>Die Kandidatinnen und Kandidaten ab 4. Dan sollen nachweisen, dass sie die namensgebenden Definitionen für die jeweiligen Techniken kennen und sich von einer Überinterpre</w:t>
      </w:r>
      <w:r>
        <w:rPr>
          <w:sz w:val="20"/>
          <w:szCs w:val="20"/>
        </w:rPr>
        <w:t>t</w:t>
      </w:r>
      <w:r w:rsidRPr="0070191A">
        <w:rPr>
          <w:sz w:val="20"/>
          <w:szCs w:val="20"/>
        </w:rPr>
        <w:t>ation der Namen im Sinne funktionaler Beschreibungen emanzipiert haben.</w:t>
      </w:r>
    </w:p>
    <w:p w14:paraId="1201F364" w14:textId="77777777" w:rsidR="008A7E52" w:rsidRPr="003944F2" w:rsidRDefault="008A7E52">
      <w:pPr>
        <w:rPr>
          <w:sz w:val="22"/>
          <w:szCs w:val="22"/>
        </w:rPr>
      </w:pPr>
    </w:p>
    <w:p w14:paraId="5CA7DF01" w14:textId="230FED8D" w:rsidR="008A7E52" w:rsidRPr="003944F2" w:rsidRDefault="008A7E52">
      <w:pPr>
        <w:rPr>
          <w:b/>
          <w:bCs/>
          <w:sz w:val="22"/>
          <w:szCs w:val="22"/>
        </w:rPr>
      </w:pPr>
      <w:r w:rsidRPr="003944F2">
        <w:rPr>
          <w:b/>
          <w:bCs/>
          <w:sz w:val="22"/>
          <w:szCs w:val="22"/>
        </w:rPr>
        <w:t>Hinweise zum Ablauf von Kompetenzüberprüfungen</w:t>
      </w:r>
    </w:p>
    <w:p w14:paraId="635E7D5D" w14:textId="77777777" w:rsidR="008A7E52" w:rsidRPr="003944F2" w:rsidRDefault="008A7E52">
      <w:pPr>
        <w:rPr>
          <w:sz w:val="22"/>
          <w:szCs w:val="22"/>
        </w:rPr>
      </w:pPr>
    </w:p>
    <w:p w14:paraId="687ED340" w14:textId="6600C752" w:rsidR="0037421C" w:rsidRPr="0037421C" w:rsidRDefault="0037421C">
      <w:pPr>
        <w:rPr>
          <w:sz w:val="20"/>
          <w:szCs w:val="20"/>
        </w:rPr>
      </w:pPr>
      <w:r w:rsidRPr="0037421C">
        <w:rPr>
          <w:sz w:val="20"/>
          <w:szCs w:val="20"/>
        </w:rPr>
        <w:t xml:space="preserve">Die Überprüfung erfolgt in </w:t>
      </w:r>
      <w:r w:rsidRPr="00196FCE">
        <w:rPr>
          <w:b/>
          <w:bCs/>
          <w:sz w:val="20"/>
          <w:szCs w:val="20"/>
        </w:rPr>
        <w:t>Stichproben</w:t>
      </w:r>
      <w:r w:rsidR="00656A5E">
        <w:rPr>
          <w:b/>
          <w:bCs/>
          <w:sz w:val="20"/>
          <w:szCs w:val="20"/>
        </w:rPr>
        <w:t xml:space="preserve"> </w:t>
      </w:r>
      <w:r w:rsidR="005E4467">
        <w:rPr>
          <w:b/>
          <w:bCs/>
          <w:sz w:val="20"/>
          <w:szCs w:val="20"/>
        </w:rPr>
        <w:t xml:space="preserve">von 5 bis 10 Techniken </w:t>
      </w:r>
      <w:r w:rsidR="00656A5E">
        <w:rPr>
          <w:b/>
          <w:bCs/>
          <w:sz w:val="20"/>
          <w:szCs w:val="20"/>
        </w:rPr>
        <w:t>nach Auswahl durch die Prüfenden</w:t>
      </w:r>
      <w:r w:rsidRPr="0037421C">
        <w:rPr>
          <w:sz w:val="20"/>
          <w:szCs w:val="20"/>
        </w:rPr>
        <w:t xml:space="preserve">. </w:t>
      </w:r>
      <w:r w:rsidR="00A169DC">
        <w:rPr>
          <w:sz w:val="20"/>
          <w:szCs w:val="20"/>
        </w:rPr>
        <w:t>Dabei</w:t>
      </w:r>
      <w:r w:rsidRPr="0037421C">
        <w:rPr>
          <w:sz w:val="20"/>
          <w:szCs w:val="20"/>
        </w:rPr>
        <w:t xml:space="preserve"> </w:t>
      </w:r>
      <w:r w:rsidR="00A169DC">
        <w:rPr>
          <w:sz w:val="20"/>
          <w:szCs w:val="20"/>
        </w:rPr>
        <w:t>soll</w:t>
      </w:r>
      <w:r w:rsidRPr="0037421C">
        <w:rPr>
          <w:sz w:val="20"/>
          <w:szCs w:val="20"/>
        </w:rPr>
        <w:t xml:space="preserve"> ein angemessener Mix gebildet werden aus:</w:t>
      </w:r>
    </w:p>
    <w:p w14:paraId="604221C3" w14:textId="29DDA91E" w:rsidR="005B6269" w:rsidRPr="005B6269" w:rsidRDefault="005B6269" w:rsidP="0037421C">
      <w:pPr>
        <w:pStyle w:val="Listenabsatz"/>
        <w:numPr>
          <w:ilvl w:val="0"/>
          <w:numId w:val="3"/>
        </w:numPr>
        <w:rPr>
          <w:sz w:val="20"/>
          <w:szCs w:val="20"/>
          <w:lang w:val="en-US"/>
        </w:rPr>
      </w:pPr>
      <w:proofErr w:type="spellStart"/>
      <w:r w:rsidRPr="005B6269">
        <w:rPr>
          <w:sz w:val="20"/>
          <w:szCs w:val="20"/>
          <w:lang w:val="en-US"/>
        </w:rPr>
        <w:t>Gokyo</w:t>
      </w:r>
      <w:proofErr w:type="spellEnd"/>
      <w:r w:rsidRPr="005B6269">
        <w:rPr>
          <w:sz w:val="20"/>
          <w:szCs w:val="20"/>
          <w:lang w:val="en-US"/>
        </w:rPr>
        <w:t>-no-</w:t>
      </w:r>
      <w:proofErr w:type="spellStart"/>
      <w:r w:rsidRPr="005B6269">
        <w:rPr>
          <w:sz w:val="20"/>
          <w:szCs w:val="20"/>
          <w:lang w:val="en-US"/>
        </w:rPr>
        <w:t>waza</w:t>
      </w:r>
      <w:proofErr w:type="spellEnd"/>
      <w:r w:rsidRPr="005B6269">
        <w:rPr>
          <w:sz w:val="20"/>
          <w:szCs w:val="20"/>
          <w:lang w:val="en-US"/>
        </w:rPr>
        <w:t xml:space="preserve"> und </w:t>
      </w:r>
      <w:proofErr w:type="spellStart"/>
      <w:r>
        <w:rPr>
          <w:sz w:val="20"/>
          <w:szCs w:val="20"/>
          <w:lang w:val="en-US"/>
        </w:rPr>
        <w:t>Shinmeisho</w:t>
      </w:r>
      <w:proofErr w:type="spellEnd"/>
      <w:r>
        <w:rPr>
          <w:sz w:val="20"/>
          <w:szCs w:val="20"/>
          <w:lang w:val="en-US"/>
        </w:rPr>
        <w:t>-/</w:t>
      </w:r>
      <w:proofErr w:type="spellStart"/>
      <w:r>
        <w:rPr>
          <w:sz w:val="20"/>
          <w:szCs w:val="20"/>
          <w:lang w:val="en-US"/>
        </w:rPr>
        <w:t>Habukareta-waza</w:t>
      </w:r>
      <w:proofErr w:type="spellEnd"/>
    </w:p>
    <w:p w14:paraId="6E7CBB00" w14:textId="73A9B045" w:rsidR="0037421C" w:rsidRPr="0037421C" w:rsidRDefault="0037421C" w:rsidP="0037421C">
      <w:pPr>
        <w:pStyle w:val="Listenabsatz"/>
        <w:numPr>
          <w:ilvl w:val="0"/>
          <w:numId w:val="3"/>
        </w:numPr>
        <w:rPr>
          <w:sz w:val="20"/>
          <w:szCs w:val="20"/>
        </w:rPr>
      </w:pPr>
      <w:r w:rsidRPr="0037421C">
        <w:rPr>
          <w:sz w:val="20"/>
          <w:szCs w:val="20"/>
        </w:rPr>
        <w:t>Grundprogramm, Erweiterungsprogramm, Masterprogramm,</w:t>
      </w:r>
      <w:r w:rsidR="00656A5E">
        <w:rPr>
          <w:sz w:val="20"/>
          <w:szCs w:val="20"/>
        </w:rPr>
        <w:t xml:space="preserve"> historischem Programm</w:t>
      </w:r>
    </w:p>
    <w:p w14:paraId="50F2B520" w14:textId="6848979C" w:rsidR="0037421C" w:rsidRPr="0037421C" w:rsidRDefault="0037421C" w:rsidP="0037421C">
      <w:pPr>
        <w:pStyle w:val="Listenabsatz"/>
        <w:numPr>
          <w:ilvl w:val="0"/>
          <w:numId w:val="3"/>
        </w:numPr>
        <w:rPr>
          <w:sz w:val="20"/>
          <w:szCs w:val="20"/>
        </w:rPr>
      </w:pPr>
      <w:r w:rsidRPr="0037421C">
        <w:rPr>
          <w:sz w:val="20"/>
          <w:szCs w:val="20"/>
        </w:rPr>
        <w:t>Te-</w:t>
      </w:r>
      <w:proofErr w:type="spellStart"/>
      <w:r w:rsidRPr="0037421C">
        <w:rPr>
          <w:sz w:val="20"/>
          <w:szCs w:val="20"/>
        </w:rPr>
        <w:t>waza</w:t>
      </w:r>
      <w:proofErr w:type="spellEnd"/>
      <w:r w:rsidRPr="0037421C">
        <w:rPr>
          <w:sz w:val="20"/>
          <w:szCs w:val="20"/>
        </w:rPr>
        <w:t xml:space="preserve">, </w:t>
      </w:r>
      <w:proofErr w:type="spellStart"/>
      <w:r w:rsidRPr="0037421C">
        <w:rPr>
          <w:sz w:val="20"/>
          <w:szCs w:val="20"/>
        </w:rPr>
        <w:t>Koshi-waza</w:t>
      </w:r>
      <w:proofErr w:type="spellEnd"/>
      <w:r w:rsidRPr="0037421C">
        <w:rPr>
          <w:sz w:val="20"/>
          <w:szCs w:val="20"/>
        </w:rPr>
        <w:t xml:space="preserve">, </w:t>
      </w:r>
      <w:proofErr w:type="spellStart"/>
      <w:r w:rsidRPr="0037421C">
        <w:rPr>
          <w:sz w:val="20"/>
          <w:szCs w:val="20"/>
        </w:rPr>
        <w:t>Ashi-waza</w:t>
      </w:r>
      <w:proofErr w:type="spellEnd"/>
      <w:r w:rsidRPr="0037421C">
        <w:rPr>
          <w:sz w:val="20"/>
          <w:szCs w:val="20"/>
        </w:rPr>
        <w:t xml:space="preserve">, </w:t>
      </w:r>
      <w:proofErr w:type="spellStart"/>
      <w:r w:rsidRPr="0037421C">
        <w:rPr>
          <w:sz w:val="20"/>
          <w:szCs w:val="20"/>
        </w:rPr>
        <w:t>Sutemi-waza</w:t>
      </w:r>
      <w:proofErr w:type="spellEnd"/>
      <w:r w:rsidRPr="0037421C">
        <w:rPr>
          <w:sz w:val="20"/>
          <w:szCs w:val="20"/>
        </w:rPr>
        <w:t>,</w:t>
      </w:r>
    </w:p>
    <w:p w14:paraId="472A4D8E" w14:textId="618601EE" w:rsidR="0037421C" w:rsidRPr="0037421C" w:rsidRDefault="0037421C" w:rsidP="0037421C">
      <w:pPr>
        <w:pStyle w:val="Listenabsatz"/>
        <w:numPr>
          <w:ilvl w:val="0"/>
          <w:numId w:val="3"/>
        </w:numPr>
        <w:rPr>
          <w:sz w:val="20"/>
          <w:szCs w:val="20"/>
        </w:rPr>
      </w:pPr>
      <w:r w:rsidRPr="0037421C">
        <w:rPr>
          <w:sz w:val="20"/>
          <w:szCs w:val="20"/>
        </w:rPr>
        <w:t>tendenziell "e</w:t>
      </w:r>
      <w:r w:rsidR="000C4987">
        <w:rPr>
          <w:sz w:val="20"/>
          <w:szCs w:val="20"/>
        </w:rPr>
        <w:t>i</w:t>
      </w:r>
      <w:r w:rsidRPr="0037421C">
        <w:rPr>
          <w:sz w:val="20"/>
          <w:szCs w:val="20"/>
        </w:rPr>
        <w:t>nfachen" und "schwierigen" Techniken.</w:t>
      </w:r>
    </w:p>
    <w:p w14:paraId="643D9AA9" w14:textId="77777777" w:rsidR="0037421C" w:rsidRPr="0037421C" w:rsidRDefault="0037421C">
      <w:pPr>
        <w:rPr>
          <w:sz w:val="20"/>
          <w:szCs w:val="20"/>
        </w:rPr>
      </w:pPr>
    </w:p>
    <w:p w14:paraId="3A9BF193" w14:textId="48656668" w:rsidR="0037421C" w:rsidRPr="0037421C" w:rsidRDefault="00656A5E">
      <w:pPr>
        <w:rPr>
          <w:sz w:val="20"/>
          <w:szCs w:val="20"/>
        </w:rPr>
      </w:pPr>
      <w:r>
        <w:rPr>
          <w:sz w:val="20"/>
          <w:szCs w:val="20"/>
        </w:rPr>
        <w:t>Der Zeitrahmen für die Überprüfung soll 15 Minuten nicht übersteigen.</w:t>
      </w:r>
    </w:p>
    <w:p w14:paraId="6EC4F5A5" w14:textId="77777777" w:rsidR="008A7E52" w:rsidRPr="003944F2" w:rsidRDefault="008A7E52">
      <w:pPr>
        <w:rPr>
          <w:sz w:val="22"/>
          <w:szCs w:val="22"/>
        </w:rPr>
      </w:pPr>
    </w:p>
    <w:p w14:paraId="3BFFA22D" w14:textId="50E42EBC" w:rsidR="008A7E52" w:rsidRPr="0037421C" w:rsidRDefault="008A7E52">
      <w:pPr>
        <w:rPr>
          <w:b/>
          <w:bCs/>
          <w:sz w:val="22"/>
          <w:szCs w:val="22"/>
        </w:rPr>
      </w:pPr>
      <w:r w:rsidRPr="0037421C">
        <w:rPr>
          <w:b/>
          <w:bCs/>
          <w:sz w:val="22"/>
          <w:szCs w:val="22"/>
        </w:rPr>
        <w:t>Materialien und Literatur</w:t>
      </w:r>
      <w:r w:rsidR="0037421C" w:rsidRPr="0037421C">
        <w:rPr>
          <w:b/>
          <w:bCs/>
          <w:sz w:val="22"/>
          <w:szCs w:val="22"/>
        </w:rPr>
        <w:t>:</w:t>
      </w:r>
    </w:p>
    <w:p w14:paraId="761678D3" w14:textId="51594212" w:rsidR="0037421C" w:rsidRPr="00196FCE" w:rsidRDefault="0037421C" w:rsidP="0037421C">
      <w:pPr>
        <w:pStyle w:val="Listenabsatz"/>
        <w:numPr>
          <w:ilvl w:val="0"/>
          <w:numId w:val="4"/>
        </w:numPr>
        <w:rPr>
          <w:sz w:val="20"/>
          <w:szCs w:val="20"/>
        </w:rPr>
      </w:pPr>
      <w:proofErr w:type="spellStart"/>
      <w:r w:rsidRPr="00196FCE">
        <w:rPr>
          <w:sz w:val="20"/>
          <w:szCs w:val="20"/>
        </w:rPr>
        <w:t>Daigo</w:t>
      </w:r>
      <w:proofErr w:type="spellEnd"/>
      <w:r w:rsidRPr="00196FCE">
        <w:rPr>
          <w:sz w:val="20"/>
          <w:szCs w:val="20"/>
        </w:rPr>
        <w:t xml:space="preserve">: Wurftechniken des </w:t>
      </w:r>
      <w:proofErr w:type="spellStart"/>
      <w:r w:rsidRPr="00196FCE">
        <w:rPr>
          <w:sz w:val="20"/>
          <w:szCs w:val="20"/>
        </w:rPr>
        <w:t>Kodokan</w:t>
      </w:r>
      <w:proofErr w:type="spellEnd"/>
      <w:r w:rsidRPr="00196FCE">
        <w:rPr>
          <w:sz w:val="20"/>
          <w:szCs w:val="20"/>
        </w:rPr>
        <w:t>-Judo</w:t>
      </w:r>
    </w:p>
    <w:p w14:paraId="726054D2" w14:textId="74CDED71" w:rsidR="000C4987" w:rsidRPr="00196FCE" w:rsidRDefault="000C4987" w:rsidP="0037421C">
      <w:pPr>
        <w:pStyle w:val="Listenabsatz"/>
        <w:numPr>
          <w:ilvl w:val="0"/>
          <w:numId w:val="4"/>
        </w:numPr>
        <w:rPr>
          <w:sz w:val="20"/>
          <w:szCs w:val="20"/>
        </w:rPr>
      </w:pPr>
      <w:proofErr w:type="spellStart"/>
      <w:r w:rsidRPr="00196FCE">
        <w:rPr>
          <w:sz w:val="20"/>
          <w:szCs w:val="20"/>
        </w:rPr>
        <w:t>Kodokan</w:t>
      </w:r>
      <w:proofErr w:type="spellEnd"/>
      <w:r w:rsidRPr="00196FCE">
        <w:rPr>
          <w:sz w:val="20"/>
          <w:szCs w:val="20"/>
        </w:rPr>
        <w:t xml:space="preserve"> Judo Institute: Definitionen auf der Homepage und Videoclips auf </w:t>
      </w:r>
      <w:proofErr w:type="spellStart"/>
      <w:r w:rsidRPr="00196FCE">
        <w:rPr>
          <w:sz w:val="20"/>
          <w:szCs w:val="20"/>
        </w:rPr>
        <w:t>Youtube</w:t>
      </w:r>
      <w:proofErr w:type="spellEnd"/>
    </w:p>
    <w:sectPr w:rsidR="000C4987" w:rsidRPr="00196FCE" w:rsidSect="00A9193D">
      <w:pgSz w:w="11900" w:h="16840"/>
      <w:pgMar w:top="77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E5A36" w14:textId="77777777" w:rsidR="00D4207A" w:rsidRDefault="00D4207A" w:rsidP="008A7E52">
      <w:r>
        <w:separator/>
      </w:r>
    </w:p>
  </w:endnote>
  <w:endnote w:type="continuationSeparator" w:id="0">
    <w:p w14:paraId="6CCABAAC" w14:textId="77777777" w:rsidR="00D4207A" w:rsidRDefault="00D4207A" w:rsidP="008A7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F7A81" w14:textId="77777777" w:rsidR="00D4207A" w:rsidRDefault="00D4207A" w:rsidP="008A7E52">
      <w:r>
        <w:separator/>
      </w:r>
    </w:p>
  </w:footnote>
  <w:footnote w:type="continuationSeparator" w:id="0">
    <w:p w14:paraId="2CEA229A" w14:textId="77777777" w:rsidR="00D4207A" w:rsidRDefault="00D4207A" w:rsidP="008A7E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E31FA"/>
    <w:multiLevelType w:val="hybridMultilevel"/>
    <w:tmpl w:val="273EE9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3582098"/>
    <w:multiLevelType w:val="hybridMultilevel"/>
    <w:tmpl w:val="3B3011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140CC6"/>
    <w:multiLevelType w:val="hybridMultilevel"/>
    <w:tmpl w:val="6DAE1BB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57065BB5"/>
    <w:multiLevelType w:val="hybridMultilevel"/>
    <w:tmpl w:val="1564263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6E2C5CBB"/>
    <w:multiLevelType w:val="hybridMultilevel"/>
    <w:tmpl w:val="3B602BC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74AD5E1F"/>
    <w:multiLevelType w:val="hybridMultilevel"/>
    <w:tmpl w:val="2C9A7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50100411">
    <w:abstractNumId w:val="0"/>
  </w:num>
  <w:num w:numId="2" w16cid:durableId="694423320">
    <w:abstractNumId w:val="4"/>
  </w:num>
  <w:num w:numId="3" w16cid:durableId="1661621587">
    <w:abstractNumId w:val="1"/>
  </w:num>
  <w:num w:numId="4" w16cid:durableId="771322923">
    <w:abstractNumId w:val="5"/>
  </w:num>
  <w:num w:numId="5" w16cid:durableId="21826137">
    <w:abstractNumId w:val="2"/>
  </w:num>
  <w:num w:numId="6" w16cid:durableId="7603740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52"/>
    <w:rsid w:val="000478D6"/>
    <w:rsid w:val="000C4987"/>
    <w:rsid w:val="000D1CCC"/>
    <w:rsid w:val="00166ED3"/>
    <w:rsid w:val="00182A18"/>
    <w:rsid w:val="00196231"/>
    <w:rsid w:val="00196FCE"/>
    <w:rsid w:val="001C7638"/>
    <w:rsid w:val="00247DBE"/>
    <w:rsid w:val="00253E8D"/>
    <w:rsid w:val="002C3443"/>
    <w:rsid w:val="00342D43"/>
    <w:rsid w:val="0037421C"/>
    <w:rsid w:val="003944F2"/>
    <w:rsid w:val="00396318"/>
    <w:rsid w:val="004322AE"/>
    <w:rsid w:val="004445F9"/>
    <w:rsid w:val="004D1A40"/>
    <w:rsid w:val="005B6269"/>
    <w:rsid w:val="005E4467"/>
    <w:rsid w:val="00656A5E"/>
    <w:rsid w:val="00661F4F"/>
    <w:rsid w:val="006F5AC0"/>
    <w:rsid w:val="0070191A"/>
    <w:rsid w:val="008A7E52"/>
    <w:rsid w:val="00A169DC"/>
    <w:rsid w:val="00A23A87"/>
    <w:rsid w:val="00A9193D"/>
    <w:rsid w:val="00B61B95"/>
    <w:rsid w:val="00C623D7"/>
    <w:rsid w:val="00D4102B"/>
    <w:rsid w:val="00D4207A"/>
    <w:rsid w:val="00D615D2"/>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91262F2"/>
  <w14:defaultImageDpi w14:val="32767"/>
  <w15:chartTrackingRefBased/>
  <w15:docId w15:val="{B086B4A9-2283-D84E-A6DD-73D7F8089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A7E52"/>
    <w:pPr>
      <w:ind w:left="720"/>
      <w:contextualSpacing/>
    </w:pPr>
    <w:rPr>
      <w:kern w:val="0"/>
      <w14:ligatures w14:val="none"/>
    </w:rPr>
  </w:style>
  <w:style w:type="paragraph" w:styleId="Funotentext">
    <w:name w:val="footnote text"/>
    <w:basedOn w:val="Standard"/>
    <w:link w:val="FunotentextZchn"/>
    <w:uiPriority w:val="99"/>
    <w:semiHidden/>
    <w:unhideWhenUsed/>
    <w:rsid w:val="008A7E52"/>
    <w:rPr>
      <w:kern w:val="0"/>
      <w:sz w:val="20"/>
      <w:szCs w:val="20"/>
      <w14:ligatures w14:val="none"/>
    </w:rPr>
  </w:style>
  <w:style w:type="character" w:customStyle="1" w:styleId="FunotentextZchn">
    <w:name w:val="Fußnotentext Zchn"/>
    <w:basedOn w:val="Absatz-Standardschriftart"/>
    <w:link w:val="Funotentext"/>
    <w:uiPriority w:val="99"/>
    <w:semiHidden/>
    <w:rsid w:val="008A7E52"/>
    <w:rPr>
      <w:kern w:val="0"/>
      <w:sz w:val="20"/>
      <w:szCs w:val="20"/>
      <w14:ligatures w14:val="none"/>
    </w:rPr>
  </w:style>
  <w:style w:type="character" w:styleId="Funotenzeichen">
    <w:name w:val="footnote reference"/>
    <w:basedOn w:val="Absatz-Standardschriftart"/>
    <w:uiPriority w:val="99"/>
    <w:semiHidden/>
    <w:unhideWhenUsed/>
    <w:rsid w:val="008A7E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404</Words>
  <Characters>2551</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7</cp:revision>
  <dcterms:created xsi:type="dcterms:W3CDTF">2023-12-14T08:22:00Z</dcterms:created>
  <dcterms:modified xsi:type="dcterms:W3CDTF">2024-02-28T07:08:00Z</dcterms:modified>
</cp:coreProperties>
</file>